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54E" w:rsidRPr="0011554E" w:rsidRDefault="00357A4B" w:rsidP="0011554E">
      <w:pPr>
        <w:autoSpaceDE w:val="0"/>
        <w:autoSpaceDN w:val="0"/>
        <w:adjustRightInd w:val="0"/>
        <w:ind w:right="57"/>
        <w:contextualSpacing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eastAsiaTheme="minorHAnsi" w:hAnsi="Arial" w:cs="Arial"/>
          <w:b/>
          <w:color w:val="000000" w:themeColor="text1"/>
          <w:kern w:val="28"/>
          <w:sz w:val="32"/>
          <w:szCs w:val="32"/>
          <w:lang w:eastAsia="en-US"/>
        </w:rPr>
        <w:t>ОТ 28.12.2018 г.№ 33\11</w:t>
      </w:r>
    </w:p>
    <w:p w:rsidR="0011554E" w:rsidRPr="008F688B" w:rsidRDefault="0011554E" w:rsidP="0011554E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kern w:val="28"/>
          <w:sz w:val="32"/>
          <w:szCs w:val="32"/>
        </w:rPr>
      </w:pPr>
      <w:r w:rsidRPr="008F688B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11554E" w:rsidRPr="008F688B" w:rsidRDefault="0011554E" w:rsidP="0011554E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kern w:val="28"/>
          <w:sz w:val="32"/>
          <w:szCs w:val="32"/>
        </w:rPr>
      </w:pPr>
      <w:r w:rsidRPr="008F688B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11554E" w:rsidRPr="008F688B" w:rsidRDefault="0011554E" w:rsidP="0011554E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kern w:val="28"/>
          <w:sz w:val="32"/>
          <w:szCs w:val="32"/>
        </w:rPr>
      </w:pPr>
      <w:r w:rsidRPr="008F688B">
        <w:rPr>
          <w:rFonts w:ascii="Arial" w:hAnsi="Arial" w:cs="Arial"/>
          <w:b/>
          <w:bCs/>
          <w:kern w:val="28"/>
          <w:sz w:val="32"/>
          <w:szCs w:val="32"/>
        </w:rPr>
        <w:t>ЗАЛАРИНСКИЙ РАЙОН</w:t>
      </w:r>
    </w:p>
    <w:p w:rsidR="0011554E" w:rsidRPr="008F688B" w:rsidRDefault="0011554E" w:rsidP="0011554E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kern w:val="28"/>
          <w:sz w:val="32"/>
          <w:szCs w:val="32"/>
        </w:rPr>
      </w:pPr>
      <w:r w:rsidRPr="008F688B">
        <w:rPr>
          <w:rFonts w:ascii="Arial" w:hAnsi="Arial" w:cs="Arial"/>
          <w:b/>
          <w:bCs/>
          <w:kern w:val="28"/>
          <w:sz w:val="32"/>
          <w:szCs w:val="32"/>
        </w:rPr>
        <w:t>ВЛАДИМИРСКОЕ МУНИЦИПАЛЬНОЕ ОБРАЗОВАНИЕ</w:t>
      </w:r>
    </w:p>
    <w:p w:rsidR="0011554E" w:rsidRPr="008F688B" w:rsidRDefault="0011554E" w:rsidP="0011554E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kern w:val="28"/>
          <w:sz w:val="32"/>
          <w:szCs w:val="32"/>
        </w:rPr>
      </w:pPr>
      <w:r w:rsidRPr="008F688B">
        <w:rPr>
          <w:rFonts w:ascii="Arial" w:hAnsi="Arial" w:cs="Arial"/>
          <w:b/>
          <w:bCs/>
          <w:kern w:val="28"/>
          <w:sz w:val="32"/>
          <w:szCs w:val="32"/>
        </w:rPr>
        <w:t>ДУМА</w:t>
      </w:r>
    </w:p>
    <w:p w:rsidR="0011554E" w:rsidRPr="008F688B" w:rsidRDefault="0011554E" w:rsidP="0011554E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kern w:val="28"/>
          <w:sz w:val="32"/>
          <w:szCs w:val="32"/>
        </w:rPr>
      </w:pPr>
      <w:r w:rsidRPr="008F688B">
        <w:rPr>
          <w:rFonts w:ascii="Arial" w:hAnsi="Arial" w:cs="Arial"/>
          <w:b/>
          <w:bCs/>
          <w:kern w:val="28"/>
          <w:sz w:val="32"/>
          <w:szCs w:val="32"/>
        </w:rPr>
        <w:t>РЕШЕНИЕ</w:t>
      </w:r>
    </w:p>
    <w:p w:rsidR="0011554E" w:rsidRPr="0011554E" w:rsidRDefault="0011554E" w:rsidP="0011554E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11554E" w:rsidRPr="0011554E" w:rsidRDefault="0011554E" w:rsidP="0011554E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11554E">
        <w:rPr>
          <w:rFonts w:ascii="Arial" w:hAnsi="Arial" w:cs="Arial"/>
          <w:b/>
          <w:bCs/>
          <w:color w:val="000000"/>
          <w:sz w:val="32"/>
          <w:szCs w:val="32"/>
        </w:rPr>
        <w:t>«О ВНЕСЕНИИ ДОПОЛНЕНИЙ В ПОЛОЖЕНИЕ О МУНИЦИПАЛЬНЫХ НОРМАТИВНЫХ ПРАВОВЫХ АКТАХ</w:t>
      </w:r>
      <w:r w:rsidRPr="0011554E">
        <w:rPr>
          <w:rFonts w:ascii="Arial" w:hAnsi="Arial" w:cs="Arial"/>
          <w:b/>
          <w:color w:val="000000"/>
          <w:sz w:val="32"/>
          <w:szCs w:val="32"/>
        </w:rPr>
        <w:t xml:space="preserve"> ВЛАДИМИРСКОГО МУНИЦИПАЛЬНОГО ОБРАЗОВАНИЯ»</w:t>
      </w:r>
    </w:p>
    <w:p w:rsidR="0011554E" w:rsidRPr="0011554E" w:rsidRDefault="0011554E" w:rsidP="0011554E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/>
        </w:rPr>
      </w:pPr>
    </w:p>
    <w:p w:rsidR="0011554E" w:rsidRDefault="0011554E" w:rsidP="0011554E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color w:val="000000"/>
        </w:rPr>
      </w:pPr>
      <w:r w:rsidRPr="0011554E">
        <w:rPr>
          <w:rFonts w:ascii="Arial" w:hAnsi="Arial" w:cs="Arial"/>
          <w:color w:val="000000"/>
        </w:rPr>
        <w:t>В соответствии со статьями 7, 35, 43–45, 46–48 Федерального закона от 6 октября 2003 года № 131-ФЗ «Об общих принципах организации местного самоуправления в Российской Федерации», Уставом Владимирского муниципального образования</w:t>
      </w:r>
      <w:r>
        <w:rPr>
          <w:rFonts w:ascii="Arial" w:hAnsi="Arial" w:cs="Arial"/>
          <w:color w:val="000000"/>
        </w:rPr>
        <w:t xml:space="preserve"> </w:t>
      </w:r>
      <w:r w:rsidRPr="0011554E">
        <w:rPr>
          <w:rFonts w:ascii="Arial" w:hAnsi="Arial" w:cs="Arial"/>
          <w:color w:val="000000"/>
        </w:rPr>
        <w:t xml:space="preserve">Дума Владимирского муниципального образования </w:t>
      </w:r>
    </w:p>
    <w:p w:rsidR="0011554E" w:rsidRDefault="0011554E" w:rsidP="0011554E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color w:val="000000"/>
        </w:rPr>
      </w:pPr>
    </w:p>
    <w:p w:rsidR="0011554E" w:rsidRDefault="0011554E" w:rsidP="0011554E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РЕШИЛА:</w:t>
      </w:r>
    </w:p>
    <w:p w:rsidR="0011554E" w:rsidRPr="0011554E" w:rsidRDefault="0011554E" w:rsidP="0011554E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color w:val="000000"/>
        </w:rPr>
      </w:pPr>
    </w:p>
    <w:p w:rsidR="0011554E" w:rsidRPr="0011554E" w:rsidRDefault="0011554E" w:rsidP="0011554E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color w:val="000000"/>
        </w:rPr>
      </w:pPr>
      <w:r w:rsidRPr="0011554E">
        <w:rPr>
          <w:rFonts w:ascii="Arial" w:hAnsi="Arial" w:cs="Arial"/>
          <w:color w:val="000000"/>
        </w:rPr>
        <w:t xml:space="preserve">1. Внести дополнения в положение о муниципальных нормативных правовых актах Владимирского муниципального образования, утвержденное </w:t>
      </w:r>
      <w:proofErr w:type="gramStart"/>
      <w:r w:rsidRPr="0011554E">
        <w:rPr>
          <w:rFonts w:ascii="Arial" w:hAnsi="Arial" w:cs="Arial"/>
          <w:color w:val="000000"/>
        </w:rPr>
        <w:t>решением</w:t>
      </w:r>
      <w:proofErr w:type="gramEnd"/>
      <w:r w:rsidRPr="0011554E">
        <w:rPr>
          <w:rFonts w:ascii="Arial" w:hAnsi="Arial" w:cs="Arial"/>
          <w:color w:val="000000"/>
        </w:rPr>
        <w:t xml:space="preserve"> Думы Владимирского муниципального образования № 115/43 от 16.06.2016, согласно приложению. </w:t>
      </w:r>
    </w:p>
    <w:p w:rsidR="0011554E" w:rsidRDefault="0011554E" w:rsidP="0011554E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color w:val="000000"/>
        </w:rPr>
      </w:pPr>
    </w:p>
    <w:p w:rsidR="0011554E" w:rsidRPr="0011554E" w:rsidRDefault="0011554E" w:rsidP="0011554E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color w:val="000000"/>
        </w:rPr>
      </w:pPr>
      <w:r w:rsidRPr="0011554E">
        <w:rPr>
          <w:rFonts w:ascii="Arial" w:hAnsi="Arial" w:cs="Arial"/>
          <w:color w:val="000000"/>
        </w:rPr>
        <w:t>2. Настоящее решение вступает в силу после дня его официального опубликования.</w:t>
      </w:r>
    </w:p>
    <w:p w:rsidR="0011554E" w:rsidRPr="0011554E" w:rsidRDefault="0011554E" w:rsidP="0011554E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color w:val="000000"/>
        </w:rPr>
      </w:pPr>
    </w:p>
    <w:p w:rsidR="0011554E" w:rsidRPr="0011554E" w:rsidRDefault="0011554E" w:rsidP="0011554E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color w:val="000000"/>
        </w:rPr>
      </w:pPr>
    </w:p>
    <w:p w:rsidR="0011554E" w:rsidRDefault="0011554E" w:rsidP="0011554E">
      <w:pPr>
        <w:ind w:firstLine="708"/>
        <w:jc w:val="right"/>
        <w:rPr>
          <w:rFonts w:ascii="Arial" w:hAnsi="Arial" w:cs="Arial"/>
        </w:rPr>
      </w:pPr>
      <w:r w:rsidRPr="00DC29C9">
        <w:rPr>
          <w:rFonts w:ascii="Arial" w:hAnsi="Arial" w:cs="Arial"/>
        </w:rPr>
        <w:t>Глава администрации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Владимирского  МО</w:t>
      </w:r>
      <w:proofErr w:type="gramEnd"/>
      <w:r>
        <w:rPr>
          <w:rFonts w:ascii="Arial" w:hAnsi="Arial" w:cs="Arial"/>
        </w:rPr>
        <w:t xml:space="preserve"> </w:t>
      </w:r>
    </w:p>
    <w:p w:rsidR="0011554E" w:rsidRPr="00DC29C9" w:rsidRDefault="0011554E" w:rsidP="0011554E">
      <w:pPr>
        <w:ind w:firstLine="708"/>
        <w:jc w:val="right"/>
        <w:rPr>
          <w:rFonts w:ascii="Arial" w:hAnsi="Arial" w:cs="Arial"/>
        </w:rPr>
      </w:pPr>
      <w:r w:rsidRPr="00DC29C9">
        <w:rPr>
          <w:rFonts w:ascii="Arial" w:hAnsi="Arial" w:cs="Arial"/>
        </w:rPr>
        <w:t>Е.А. Макарова</w:t>
      </w:r>
    </w:p>
    <w:p w:rsidR="0011554E" w:rsidRDefault="0011554E" w:rsidP="0011554E">
      <w:pPr>
        <w:jc w:val="right"/>
        <w:rPr>
          <w:rFonts w:ascii="Arial" w:hAnsi="Arial" w:cs="Arial"/>
        </w:rPr>
      </w:pPr>
      <w:r w:rsidRPr="008F688B">
        <w:rPr>
          <w:rFonts w:ascii="Arial" w:hAnsi="Arial" w:cs="Arial"/>
        </w:rPr>
        <w:t>Председатель Думы</w:t>
      </w:r>
      <w:r>
        <w:rPr>
          <w:rFonts w:ascii="Arial" w:hAnsi="Arial" w:cs="Arial"/>
        </w:rPr>
        <w:t xml:space="preserve"> </w:t>
      </w:r>
      <w:r w:rsidRPr="008F688B">
        <w:rPr>
          <w:rFonts w:ascii="Arial" w:hAnsi="Arial" w:cs="Arial"/>
        </w:rPr>
        <w:t xml:space="preserve">Владимирского </w:t>
      </w:r>
      <w:r>
        <w:rPr>
          <w:rFonts w:ascii="Arial" w:hAnsi="Arial" w:cs="Arial"/>
        </w:rPr>
        <w:t>МО</w:t>
      </w:r>
    </w:p>
    <w:p w:rsidR="0011554E" w:rsidRPr="0011554E" w:rsidRDefault="0011554E" w:rsidP="0011554E">
      <w:pPr>
        <w:jc w:val="right"/>
        <w:sectPr w:rsidR="0011554E" w:rsidRPr="0011554E">
          <w:pgSz w:w="11906" w:h="16838"/>
          <w:pgMar w:top="1134" w:right="850" w:bottom="1134" w:left="1701" w:header="708" w:footer="708" w:gutter="0"/>
          <w:pgNumType w:start="1"/>
          <w:cols w:space="720"/>
        </w:sectPr>
      </w:pPr>
      <w:proofErr w:type="spellStart"/>
      <w:r w:rsidRPr="008F688B">
        <w:rPr>
          <w:rFonts w:ascii="Arial" w:hAnsi="Arial" w:cs="Arial"/>
        </w:rPr>
        <w:t>Е.А.Макарова</w:t>
      </w:r>
      <w:proofErr w:type="spellEnd"/>
    </w:p>
    <w:p w:rsidR="0011554E" w:rsidRPr="0011554E" w:rsidRDefault="0011554E" w:rsidP="0011554E">
      <w:pPr>
        <w:suppressAutoHyphens/>
        <w:ind w:left="5387"/>
        <w:contextualSpacing/>
        <w:jc w:val="both"/>
        <w:rPr>
          <w:rFonts w:ascii="Courier New" w:hAnsi="Courier New" w:cs="Courier New"/>
          <w:color w:val="000000"/>
          <w:sz w:val="22"/>
          <w:szCs w:val="22"/>
        </w:rPr>
      </w:pPr>
      <w:r w:rsidRPr="0011554E">
        <w:rPr>
          <w:rFonts w:ascii="Courier New" w:hAnsi="Courier New" w:cs="Courier New"/>
          <w:color w:val="000000"/>
          <w:sz w:val="22"/>
          <w:szCs w:val="22"/>
        </w:rPr>
        <w:lastRenderedPageBreak/>
        <w:t xml:space="preserve">Приложение к решению Думы Владимирского муниципального образования </w:t>
      </w:r>
    </w:p>
    <w:p w:rsidR="0011554E" w:rsidRPr="0011554E" w:rsidRDefault="00357A4B" w:rsidP="0011554E">
      <w:pPr>
        <w:autoSpaceDE w:val="0"/>
        <w:autoSpaceDN w:val="0"/>
        <w:adjustRightInd w:val="0"/>
        <w:ind w:firstLine="709"/>
        <w:contextualSpacing/>
        <w:jc w:val="center"/>
        <w:rPr>
          <w:rFonts w:ascii="Arial" w:hAnsi="Arial" w:cs="Arial"/>
          <w:b/>
          <w:color w:val="000000"/>
        </w:rPr>
      </w:pPr>
      <w:r>
        <w:rPr>
          <w:rFonts w:ascii="Courier New" w:hAnsi="Courier New" w:cs="Courier New"/>
          <w:color w:val="000000"/>
          <w:sz w:val="22"/>
          <w:szCs w:val="22"/>
        </w:rPr>
        <w:t xml:space="preserve">№                            </w:t>
      </w:r>
      <w:bookmarkStart w:id="0" w:name="_GoBack"/>
      <w:bookmarkEnd w:id="0"/>
      <w:r>
        <w:rPr>
          <w:rFonts w:ascii="Courier New" w:hAnsi="Courier New" w:cs="Courier New"/>
          <w:color w:val="000000"/>
          <w:sz w:val="22"/>
          <w:szCs w:val="22"/>
        </w:rPr>
        <w:t>33\11 от 28.12.2018 г</w:t>
      </w:r>
    </w:p>
    <w:p w:rsidR="0011554E" w:rsidRPr="0011554E" w:rsidRDefault="0011554E" w:rsidP="0011554E">
      <w:pPr>
        <w:keepNext/>
        <w:ind w:firstLine="708"/>
        <w:contextualSpacing/>
        <w:jc w:val="center"/>
        <w:rPr>
          <w:rFonts w:ascii="Arial" w:hAnsi="Arial" w:cs="Arial"/>
          <w:b/>
          <w:color w:val="000000"/>
        </w:rPr>
      </w:pPr>
      <w:r w:rsidRPr="0011554E">
        <w:rPr>
          <w:rFonts w:ascii="Arial" w:hAnsi="Arial" w:cs="Arial"/>
          <w:b/>
          <w:color w:val="000000"/>
        </w:rPr>
        <w:t>Положение о муниципальных нормативных правовых актах Владимирского муниципального образования, утвержденное решением Думы Владимирского муниципального образования № 115/43 от 16.06.2016, дополнить главой 6.1 следующего содержания;</w:t>
      </w:r>
    </w:p>
    <w:p w:rsidR="0011554E" w:rsidRPr="0011554E" w:rsidRDefault="0011554E" w:rsidP="0011554E">
      <w:pPr>
        <w:keepNext/>
        <w:contextualSpacing/>
        <w:rPr>
          <w:rFonts w:ascii="Arial" w:hAnsi="Arial" w:cs="Arial"/>
          <w:color w:val="000000"/>
        </w:rPr>
      </w:pPr>
    </w:p>
    <w:p w:rsidR="0011554E" w:rsidRPr="0011554E" w:rsidRDefault="0011554E" w:rsidP="0011554E">
      <w:pPr>
        <w:keepNext/>
        <w:contextualSpacing/>
        <w:jc w:val="center"/>
        <w:rPr>
          <w:rFonts w:ascii="Arial" w:hAnsi="Arial" w:cs="Arial"/>
          <w:color w:val="000000"/>
          <w:kern w:val="2"/>
        </w:rPr>
      </w:pPr>
      <w:r w:rsidRPr="0011554E">
        <w:rPr>
          <w:rFonts w:ascii="Arial" w:hAnsi="Arial" w:cs="Arial"/>
          <w:color w:val="000000"/>
          <w:kern w:val="2"/>
        </w:rPr>
        <w:t>Глава 6.1. Учет, государственная регистрация, мониторинг</w:t>
      </w:r>
      <w:r w:rsidRPr="0011554E">
        <w:rPr>
          <w:rFonts w:ascii="Arial" w:hAnsi="Arial" w:cs="Arial"/>
          <w:color w:val="000000"/>
          <w:kern w:val="2"/>
        </w:rPr>
        <w:br/>
        <w:t>муниципальных правовых актов</w:t>
      </w:r>
    </w:p>
    <w:p w:rsidR="0011554E" w:rsidRPr="0011554E" w:rsidRDefault="0011554E" w:rsidP="0011554E">
      <w:pPr>
        <w:keepNext/>
        <w:contextualSpacing/>
        <w:jc w:val="center"/>
        <w:rPr>
          <w:rFonts w:ascii="Arial" w:hAnsi="Arial" w:cs="Arial"/>
          <w:b/>
          <w:color w:val="000000"/>
          <w:kern w:val="2"/>
        </w:rPr>
      </w:pPr>
    </w:p>
    <w:p w:rsidR="0011554E" w:rsidRPr="0011554E" w:rsidRDefault="0011554E" w:rsidP="0011554E">
      <w:pPr>
        <w:autoSpaceDE w:val="0"/>
        <w:autoSpaceDN w:val="0"/>
        <w:adjustRightInd w:val="0"/>
        <w:ind w:firstLine="709"/>
        <w:contextualSpacing/>
        <w:jc w:val="both"/>
        <w:rPr>
          <w:rFonts w:ascii="Arial" w:eastAsiaTheme="minorHAnsi" w:hAnsi="Arial" w:cs="Arial"/>
          <w:bCs/>
          <w:color w:val="000000"/>
          <w:kern w:val="2"/>
          <w:lang w:eastAsia="en-US"/>
        </w:rPr>
      </w:pPr>
      <w:r w:rsidRPr="0011554E">
        <w:rPr>
          <w:rFonts w:ascii="Arial" w:eastAsiaTheme="minorHAnsi" w:hAnsi="Arial" w:cs="Arial"/>
          <w:bCs/>
          <w:color w:val="000000"/>
          <w:kern w:val="2"/>
          <w:lang w:eastAsia="en-US"/>
        </w:rPr>
        <w:t>32.1. Муниципальные правовые акты подлежат учету, включающему их регистрацию, хранение (в том числе создание и поддержание в контрольном состоянии их фондов, формирование электронной базы данных муниципальных правовых актов).</w:t>
      </w:r>
    </w:p>
    <w:p w:rsidR="0011554E" w:rsidRPr="0011554E" w:rsidRDefault="0011554E" w:rsidP="0011554E">
      <w:pPr>
        <w:autoSpaceDE w:val="0"/>
        <w:autoSpaceDN w:val="0"/>
        <w:adjustRightInd w:val="0"/>
        <w:ind w:firstLine="709"/>
        <w:contextualSpacing/>
        <w:jc w:val="both"/>
        <w:rPr>
          <w:rFonts w:ascii="Arial" w:eastAsiaTheme="minorHAnsi" w:hAnsi="Arial" w:cs="Arial"/>
          <w:bCs/>
          <w:color w:val="000000"/>
          <w:kern w:val="2"/>
          <w:lang w:eastAsia="en-US"/>
        </w:rPr>
      </w:pPr>
      <w:r w:rsidRPr="0011554E">
        <w:rPr>
          <w:rFonts w:ascii="Arial" w:eastAsiaTheme="minorHAnsi" w:hAnsi="Arial" w:cs="Arial"/>
          <w:bCs/>
          <w:color w:val="000000"/>
          <w:kern w:val="2"/>
          <w:lang w:eastAsia="en-US"/>
        </w:rPr>
        <w:t>Порядок учета муниципальных правовых актов определяется правовым актом Думы.</w:t>
      </w:r>
    </w:p>
    <w:p w:rsidR="0011554E" w:rsidRPr="0011554E" w:rsidRDefault="0011554E" w:rsidP="0011554E">
      <w:pPr>
        <w:autoSpaceDE w:val="0"/>
        <w:autoSpaceDN w:val="0"/>
        <w:adjustRightInd w:val="0"/>
        <w:ind w:firstLine="709"/>
        <w:contextualSpacing/>
        <w:jc w:val="both"/>
        <w:rPr>
          <w:rFonts w:ascii="Arial" w:eastAsiaTheme="minorHAnsi" w:hAnsi="Arial" w:cs="Arial"/>
          <w:bCs/>
          <w:color w:val="000000"/>
          <w:kern w:val="2"/>
          <w:lang w:eastAsia="en-US"/>
        </w:rPr>
      </w:pPr>
      <w:r w:rsidRPr="0011554E">
        <w:rPr>
          <w:rFonts w:ascii="Arial" w:eastAsiaTheme="minorHAnsi" w:hAnsi="Arial" w:cs="Arial"/>
          <w:bCs/>
          <w:color w:val="000000"/>
          <w:kern w:val="2"/>
          <w:lang w:eastAsia="en-US"/>
        </w:rPr>
        <w:t xml:space="preserve">32.2. Нормативные муниципальные правовые акты в соответствии со статьей 43 Федерального закона </w:t>
      </w:r>
      <w:r w:rsidRPr="0011554E">
        <w:rPr>
          <w:rFonts w:ascii="Arial" w:eastAsiaTheme="minorHAnsi" w:hAnsi="Arial" w:cs="Arial"/>
          <w:bCs/>
          <w:color w:val="000000"/>
          <w:lang w:eastAsia="en-US"/>
        </w:rPr>
        <w:t>от 6 октября 2003 года № 131-ФЗ «Об общих принципах организации местного самоуправления в Российской Федерации»</w:t>
      </w:r>
      <w:r w:rsidRPr="0011554E">
        <w:rPr>
          <w:rFonts w:ascii="Arial" w:eastAsiaTheme="minorHAnsi" w:hAnsi="Arial" w:cs="Arial"/>
          <w:bCs/>
          <w:color w:val="000000"/>
          <w:kern w:val="2"/>
          <w:lang w:eastAsia="en-US"/>
        </w:rPr>
        <w:t>, Законом Иркутской области от 12 марта 2009 года № 10-оз «О порядке организации и ведения регистра муниципальных нормативных правовых актов Иркутской области», иными нормативными правовыми актами Иркутской области подлежат направлению в уполномоченный исполнительный орган государственной власти Иркутской области.</w:t>
      </w:r>
    </w:p>
    <w:p w:rsidR="0011554E" w:rsidRPr="0011554E" w:rsidRDefault="0011554E" w:rsidP="0011554E">
      <w:pPr>
        <w:autoSpaceDE w:val="0"/>
        <w:autoSpaceDN w:val="0"/>
        <w:adjustRightInd w:val="0"/>
        <w:ind w:firstLine="709"/>
        <w:contextualSpacing/>
        <w:jc w:val="both"/>
        <w:rPr>
          <w:rFonts w:ascii="Arial" w:eastAsiaTheme="minorHAnsi" w:hAnsi="Arial" w:cs="Arial"/>
          <w:bCs/>
          <w:kern w:val="2"/>
          <w:lang w:eastAsia="en-US"/>
        </w:rPr>
      </w:pPr>
      <w:r w:rsidRPr="0011554E">
        <w:rPr>
          <w:rFonts w:ascii="Arial" w:eastAsiaTheme="minorHAnsi" w:hAnsi="Arial" w:cs="Arial"/>
          <w:bCs/>
          <w:color w:val="000000"/>
          <w:kern w:val="2"/>
          <w:lang w:eastAsia="en-US"/>
        </w:rPr>
        <w:t>Порядок организации работы органов местного самоуправления по представлению муниципальных правовых актов и дополнительных сведений к ним в регистр муниципальных нормативных правовых актов Иркутской области утверждается правовым актом Гл</w:t>
      </w:r>
      <w:r w:rsidRPr="0011554E">
        <w:rPr>
          <w:rFonts w:ascii="Arial" w:eastAsiaTheme="minorHAnsi" w:hAnsi="Arial" w:cs="Arial"/>
          <w:bCs/>
          <w:kern w:val="2"/>
          <w:lang w:eastAsia="en-US"/>
        </w:rPr>
        <w:t>авы.</w:t>
      </w:r>
    </w:p>
    <w:p w:rsidR="0011554E" w:rsidRPr="0011554E" w:rsidRDefault="0011554E" w:rsidP="0011554E">
      <w:pPr>
        <w:autoSpaceDE w:val="0"/>
        <w:autoSpaceDN w:val="0"/>
        <w:adjustRightInd w:val="0"/>
        <w:ind w:firstLine="709"/>
        <w:contextualSpacing/>
        <w:jc w:val="both"/>
        <w:rPr>
          <w:rFonts w:ascii="Arial" w:eastAsiaTheme="minorHAnsi" w:hAnsi="Arial" w:cs="Arial"/>
          <w:bCs/>
          <w:kern w:val="2"/>
          <w:lang w:eastAsia="en-US"/>
        </w:rPr>
      </w:pPr>
      <w:r w:rsidRPr="0011554E">
        <w:rPr>
          <w:rFonts w:ascii="Arial" w:eastAsiaTheme="minorHAnsi" w:hAnsi="Arial" w:cs="Arial"/>
          <w:bCs/>
          <w:kern w:val="2"/>
          <w:lang w:eastAsia="en-US"/>
        </w:rPr>
        <w:t>32.3. Устав, муниципальный правовой акт о внесении изменений и дополнений в Устав в порядке, предусмотренном Федеральным законом от 21 июля 2005 года № 97-ФЗ «О государственной регистрации уставов муниципальных образований», подлежат представлению в Управление Министерства юстиции Российской Федерации по Иркутской области в целях их государственной регистрации.</w:t>
      </w:r>
    </w:p>
    <w:p w:rsidR="0011554E" w:rsidRPr="0011554E" w:rsidRDefault="0011554E" w:rsidP="0011554E">
      <w:pPr>
        <w:autoSpaceDE w:val="0"/>
        <w:autoSpaceDN w:val="0"/>
        <w:adjustRightInd w:val="0"/>
        <w:ind w:firstLine="709"/>
        <w:contextualSpacing/>
        <w:jc w:val="both"/>
        <w:rPr>
          <w:rFonts w:ascii="Arial" w:eastAsiaTheme="minorHAnsi" w:hAnsi="Arial" w:cs="Arial"/>
          <w:bCs/>
          <w:kern w:val="2"/>
          <w:lang w:eastAsia="en-US"/>
        </w:rPr>
      </w:pPr>
      <w:r w:rsidRPr="0011554E">
        <w:rPr>
          <w:rFonts w:ascii="Arial" w:eastAsiaTheme="minorHAnsi" w:hAnsi="Arial" w:cs="Arial"/>
          <w:bCs/>
          <w:kern w:val="2"/>
          <w:lang w:eastAsia="en-US"/>
        </w:rPr>
        <w:t xml:space="preserve">Порядок организации </w:t>
      </w:r>
      <w:r w:rsidRPr="0011554E">
        <w:rPr>
          <w:rFonts w:ascii="Arial" w:eastAsiaTheme="minorHAnsi" w:hAnsi="Arial" w:cs="Arial"/>
          <w:bCs/>
          <w:color w:val="000000"/>
          <w:kern w:val="2"/>
          <w:lang w:eastAsia="en-US"/>
        </w:rPr>
        <w:t>работы органов местного самоуправления по представлению Устава и муниципальных правовых актов о внесении изменений и дополнений в Устав в целях их государственной регистрации утверждается правовым актом Гл</w:t>
      </w:r>
      <w:r w:rsidRPr="0011554E">
        <w:rPr>
          <w:rFonts w:ascii="Arial" w:eastAsiaTheme="minorHAnsi" w:hAnsi="Arial" w:cs="Arial"/>
          <w:bCs/>
          <w:kern w:val="2"/>
          <w:lang w:eastAsia="en-US"/>
        </w:rPr>
        <w:t>авы.</w:t>
      </w:r>
    </w:p>
    <w:p w:rsidR="0011554E" w:rsidRPr="0011554E" w:rsidRDefault="0011554E" w:rsidP="0011554E">
      <w:pPr>
        <w:autoSpaceDE w:val="0"/>
        <w:autoSpaceDN w:val="0"/>
        <w:adjustRightInd w:val="0"/>
        <w:ind w:firstLine="709"/>
        <w:contextualSpacing/>
        <w:jc w:val="both"/>
        <w:rPr>
          <w:rFonts w:ascii="Arial" w:eastAsiaTheme="minorHAnsi" w:hAnsi="Arial" w:cs="Arial"/>
          <w:bCs/>
          <w:kern w:val="2"/>
          <w:lang w:eastAsia="en-US"/>
        </w:rPr>
      </w:pPr>
      <w:r w:rsidRPr="0011554E">
        <w:rPr>
          <w:rFonts w:ascii="Arial" w:eastAsiaTheme="minorHAnsi" w:hAnsi="Arial" w:cs="Arial"/>
          <w:bCs/>
          <w:kern w:val="2"/>
          <w:lang w:eastAsia="en-US"/>
        </w:rPr>
        <w:t>32.4. Органы местного самоуправления осуществляют мониторинг муниципальных правовых актов в целях обеспечения их соответствия Конституции Российской Федерации, федеральным законам и иным федеральным правовым актам, законам Иркутской области и иным правовым актам Иркутской области, Уставу и иным муниципальным правовым актам, имеющим более высокую юридическую силу.</w:t>
      </w:r>
    </w:p>
    <w:p w:rsidR="0011554E" w:rsidRPr="0011554E" w:rsidRDefault="0011554E" w:rsidP="0011554E">
      <w:pPr>
        <w:autoSpaceDE w:val="0"/>
        <w:autoSpaceDN w:val="0"/>
        <w:adjustRightInd w:val="0"/>
        <w:ind w:firstLine="709"/>
        <w:contextualSpacing/>
        <w:jc w:val="both"/>
        <w:rPr>
          <w:rFonts w:ascii="Arial" w:eastAsiaTheme="minorHAnsi" w:hAnsi="Arial" w:cs="Arial"/>
          <w:bCs/>
          <w:kern w:val="2"/>
          <w:lang w:eastAsia="en-US"/>
        </w:rPr>
      </w:pPr>
      <w:r w:rsidRPr="0011554E">
        <w:rPr>
          <w:rFonts w:ascii="Arial" w:eastAsiaTheme="minorHAnsi" w:hAnsi="Arial" w:cs="Arial"/>
          <w:bCs/>
          <w:kern w:val="2"/>
          <w:lang w:eastAsia="en-US"/>
        </w:rPr>
        <w:t>Порядок проведения мониторинга муниципальных правовых актов в целях обеспечения их соответствия правовым актам, имеющих более высокую юридическую силу, определяется правовым актом Думы.</w:t>
      </w:r>
    </w:p>
    <w:p w:rsidR="0011554E" w:rsidRPr="0011554E" w:rsidRDefault="0011554E" w:rsidP="0011554E">
      <w:pPr>
        <w:tabs>
          <w:tab w:val="left" w:pos="1380"/>
        </w:tabs>
        <w:contextualSpacing/>
        <w:rPr>
          <w:rFonts w:ascii="Arial" w:hAnsi="Arial" w:cs="Arial"/>
        </w:rPr>
      </w:pPr>
    </w:p>
    <w:p w:rsidR="00BA5EBB" w:rsidRDefault="00BA5EBB"/>
    <w:sectPr w:rsidR="00BA5EBB" w:rsidSect="00184C04">
      <w:headerReference w:type="default" r:id="rId6"/>
      <w:pgSz w:w="11906" w:h="16838"/>
      <w:pgMar w:top="1134" w:right="850" w:bottom="1134" w:left="1701" w:header="5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C85" w:rsidRDefault="00294C85" w:rsidP="0011554E">
      <w:r>
        <w:separator/>
      </w:r>
    </w:p>
  </w:endnote>
  <w:endnote w:type="continuationSeparator" w:id="0">
    <w:p w:rsidR="00294C85" w:rsidRDefault="00294C85" w:rsidP="00115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C85" w:rsidRDefault="00294C85" w:rsidP="0011554E">
      <w:r>
        <w:separator/>
      </w:r>
    </w:p>
  </w:footnote>
  <w:footnote w:type="continuationSeparator" w:id="0">
    <w:p w:rsidR="00294C85" w:rsidRDefault="00294C85" w:rsidP="001155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C04" w:rsidRPr="0011554E" w:rsidRDefault="00294C85" w:rsidP="0011554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554E"/>
    <w:rsid w:val="0011554E"/>
    <w:rsid w:val="00294C85"/>
    <w:rsid w:val="00357A4B"/>
    <w:rsid w:val="006D4136"/>
    <w:rsid w:val="00994978"/>
    <w:rsid w:val="00BA5EBB"/>
    <w:rsid w:val="00DE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FDCEF4-BFDC-4DB5-B15F-5E740B05E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55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55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1554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155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9497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9497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RePack by SPecialiST</cp:lastModifiedBy>
  <cp:revision>3</cp:revision>
  <cp:lastPrinted>2019-01-22T02:05:00Z</cp:lastPrinted>
  <dcterms:created xsi:type="dcterms:W3CDTF">2019-01-15T14:39:00Z</dcterms:created>
  <dcterms:modified xsi:type="dcterms:W3CDTF">2019-01-22T02:08:00Z</dcterms:modified>
</cp:coreProperties>
</file>