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8A" w:rsidRPr="00B2528A" w:rsidRDefault="00B2528A" w:rsidP="00B2528A">
      <w:pPr>
        <w:autoSpaceDE w:val="0"/>
        <w:autoSpaceDN w:val="0"/>
        <w:adjustRightInd w:val="0"/>
        <w:ind w:right="57"/>
        <w:contextualSpacing/>
        <w:jc w:val="center"/>
        <w:rPr>
          <w:rFonts w:ascii="Arial" w:hAnsi="Arial" w:cs="Arial"/>
          <w:b/>
          <w:bCs/>
          <w:sz w:val="32"/>
          <w:szCs w:val="32"/>
        </w:rPr>
      </w:pPr>
      <w:r w:rsidRPr="00B2528A">
        <w:rPr>
          <w:rFonts w:ascii="Arial" w:eastAsiaTheme="minorHAnsi" w:hAnsi="Arial" w:cs="Arial"/>
          <w:b/>
          <w:color w:val="000000" w:themeColor="text1"/>
          <w:kern w:val="28"/>
          <w:sz w:val="32"/>
          <w:szCs w:val="32"/>
          <w:lang w:eastAsia="en-US"/>
        </w:rPr>
        <w:t>28.12.2018 г. № 32\11</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РОССИЙСКАЯ ФЕДЕРАЦИЯ</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ИРКУТСКАЯ ОБЛАСТЬ</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ЗАЛАРИНСКИЙ РАЙОН</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ВЛАДИМИРСКОЕ МУНИЦИПАЛЬНОЕ ОБРАЗОВАНИЕ</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ДУМА</w:t>
      </w:r>
    </w:p>
    <w:p w:rsidR="00B2528A" w:rsidRPr="008F688B" w:rsidRDefault="00B2528A" w:rsidP="00B2528A">
      <w:pPr>
        <w:autoSpaceDE w:val="0"/>
        <w:autoSpaceDN w:val="0"/>
        <w:adjustRightInd w:val="0"/>
        <w:jc w:val="center"/>
        <w:outlineLvl w:val="0"/>
        <w:rPr>
          <w:rFonts w:ascii="Arial" w:hAnsi="Arial" w:cs="Arial"/>
          <w:b/>
          <w:bCs/>
          <w:kern w:val="28"/>
          <w:sz w:val="32"/>
          <w:szCs w:val="32"/>
        </w:rPr>
      </w:pPr>
      <w:r w:rsidRPr="008F688B">
        <w:rPr>
          <w:rFonts w:ascii="Arial" w:hAnsi="Arial" w:cs="Arial"/>
          <w:b/>
          <w:bCs/>
          <w:kern w:val="28"/>
          <w:sz w:val="32"/>
          <w:szCs w:val="32"/>
        </w:rPr>
        <w:t>РЕШЕНИЕ</w:t>
      </w:r>
    </w:p>
    <w:p w:rsidR="00B2528A" w:rsidRPr="00B2528A" w:rsidRDefault="00B2528A" w:rsidP="00B2528A">
      <w:pPr>
        <w:tabs>
          <w:tab w:val="left" w:pos="2850"/>
        </w:tabs>
        <w:ind w:right="57"/>
        <w:contextualSpacing/>
        <w:jc w:val="center"/>
        <w:rPr>
          <w:rFonts w:ascii="Arial" w:eastAsiaTheme="minorEastAsia" w:hAnsi="Arial" w:cs="Arial"/>
          <w:sz w:val="32"/>
          <w:szCs w:val="32"/>
        </w:rPr>
      </w:pPr>
    </w:p>
    <w:p w:rsidR="00B2528A" w:rsidRPr="00B2528A" w:rsidRDefault="00B2528A" w:rsidP="00B2528A">
      <w:pPr>
        <w:keepNext/>
        <w:ind w:right="57"/>
        <w:contextualSpacing/>
        <w:jc w:val="center"/>
        <w:outlineLvl w:val="0"/>
        <w:rPr>
          <w:rFonts w:ascii="Arial" w:eastAsiaTheme="minorEastAsia" w:hAnsi="Arial" w:cs="Arial"/>
          <w:b/>
          <w:bCs/>
          <w:kern w:val="32"/>
        </w:rPr>
      </w:pPr>
      <w:r>
        <w:rPr>
          <w:rFonts w:ascii="Arial" w:eastAsiaTheme="minorEastAsia" w:hAnsi="Arial" w:cs="Arial"/>
          <w:b/>
          <w:bCs/>
          <w:kern w:val="32"/>
          <w:sz w:val="32"/>
          <w:szCs w:val="32"/>
        </w:rPr>
        <w:t>«</w:t>
      </w:r>
      <w:r w:rsidRPr="00B2528A">
        <w:rPr>
          <w:rFonts w:ascii="Arial" w:eastAsiaTheme="minorEastAsia" w:hAnsi="Arial" w:cs="Arial"/>
          <w:b/>
          <w:bCs/>
          <w:kern w:val="32"/>
          <w:sz w:val="32"/>
          <w:szCs w:val="32"/>
        </w:rPr>
        <w:t>ОБ УТВЕРЖЖДЕНИИ ПРАВИЛ БЛАГОУСТРОЙСТВА ТЕРРИТОРИИ ВЛАДИМИРСКОГО МУНИЦИПАЛЬНОГО ОБРАЗОВАНИЯ</w:t>
      </w:r>
      <w:r>
        <w:rPr>
          <w:rFonts w:ascii="Arial" w:eastAsiaTheme="minorEastAsia" w:hAnsi="Arial" w:cs="Arial"/>
          <w:b/>
          <w:bCs/>
          <w:kern w:val="32"/>
        </w:rPr>
        <w:t>»</w:t>
      </w:r>
    </w:p>
    <w:p w:rsidR="00B2528A" w:rsidRPr="00B2528A" w:rsidRDefault="00B2528A" w:rsidP="00B2528A">
      <w:pPr>
        <w:ind w:right="57" w:firstLine="709"/>
        <w:contextualSpacing/>
        <w:jc w:val="both"/>
        <w:rPr>
          <w:rFonts w:ascii="Arial" w:eastAsiaTheme="minorEastAsia" w:hAnsi="Arial" w:cs="Arial"/>
        </w:rPr>
      </w:pP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 xml:space="preserve">В целях улучшения эстетического облика Владимирского  муниципального образования, санитарного и экологического состояния территории, обеспечения безопасных и благоприятных условий жизнедеятельности человека, а также в целях приведения муниципальных правовых актов в соответствие с законодательством, руководствуясь </w:t>
      </w:r>
      <w:hyperlink r:id="rId5" w:history="1">
        <w:r w:rsidRPr="00B2528A">
          <w:rPr>
            <w:rFonts w:ascii="Arial" w:hAnsi="Arial" w:cs="Arial"/>
            <w:color w:val="000000"/>
          </w:rPr>
          <w:t>статьей 42</w:t>
        </w:r>
      </w:hyperlink>
      <w:r w:rsidRPr="00B2528A">
        <w:rPr>
          <w:rFonts w:ascii="Arial" w:hAnsi="Arial" w:cs="Arial"/>
        </w:rPr>
        <w:t xml:space="preserve"> Конституции Российской Федерации, частью первой </w:t>
      </w:r>
      <w:hyperlink r:id="rId6" w:history="1">
        <w:r w:rsidRPr="00B2528A">
          <w:rPr>
            <w:rFonts w:ascii="Arial" w:hAnsi="Arial" w:cs="Arial"/>
            <w:color w:val="000000"/>
          </w:rPr>
          <w:t>Гражданского кодекса</w:t>
        </w:r>
      </w:hyperlink>
      <w:r w:rsidRPr="00B2528A">
        <w:rPr>
          <w:rFonts w:ascii="Arial" w:hAnsi="Arial" w:cs="Arial"/>
        </w:rPr>
        <w:t xml:space="preserve"> Российской Федерации, </w:t>
      </w:r>
      <w:hyperlink r:id="rId7" w:history="1">
        <w:r w:rsidRPr="00B2528A">
          <w:rPr>
            <w:rFonts w:ascii="Arial" w:hAnsi="Arial" w:cs="Arial"/>
            <w:color w:val="000000"/>
          </w:rPr>
          <w:t>Жилищным кодексом</w:t>
        </w:r>
      </w:hyperlink>
      <w:r w:rsidRPr="00B2528A">
        <w:rPr>
          <w:rFonts w:ascii="Arial" w:hAnsi="Arial" w:cs="Arial"/>
        </w:rPr>
        <w:t xml:space="preserve"> Российской Федерации, </w:t>
      </w:r>
      <w:hyperlink r:id="rId8" w:history="1">
        <w:r w:rsidRPr="00B2528A">
          <w:rPr>
            <w:rFonts w:ascii="Arial" w:hAnsi="Arial" w:cs="Arial"/>
            <w:color w:val="000000"/>
          </w:rPr>
          <w:t>Земельным кодексом</w:t>
        </w:r>
      </w:hyperlink>
      <w:r w:rsidRPr="00B2528A">
        <w:rPr>
          <w:rFonts w:ascii="Arial" w:hAnsi="Arial" w:cs="Arial"/>
        </w:rPr>
        <w:t xml:space="preserve"> Российской Федерации, </w:t>
      </w:r>
      <w:hyperlink r:id="rId9" w:history="1">
        <w:r w:rsidRPr="00B2528A">
          <w:rPr>
            <w:rFonts w:ascii="Arial" w:hAnsi="Arial" w:cs="Arial"/>
            <w:color w:val="000000"/>
          </w:rPr>
          <w:t>Градостроительным кодексом</w:t>
        </w:r>
      </w:hyperlink>
      <w:r w:rsidRPr="00B2528A">
        <w:rPr>
          <w:rFonts w:ascii="Arial" w:hAnsi="Arial" w:cs="Arial"/>
        </w:rPr>
        <w:t xml:space="preserve"> Российской Федерации, </w:t>
      </w:r>
      <w:hyperlink r:id="rId10" w:history="1">
        <w:r w:rsidRPr="00B2528A">
          <w:rPr>
            <w:rFonts w:ascii="Arial" w:hAnsi="Arial" w:cs="Arial"/>
            <w:color w:val="000000"/>
          </w:rPr>
          <w:t>статьями 27</w:t>
        </w:r>
      </w:hyperlink>
      <w:r w:rsidRPr="00B2528A">
        <w:rPr>
          <w:rFonts w:ascii="Arial" w:hAnsi="Arial" w:cs="Arial"/>
        </w:rPr>
        <w:t xml:space="preserve">, </w:t>
      </w:r>
      <w:hyperlink r:id="rId11" w:history="1">
        <w:r w:rsidRPr="00B2528A">
          <w:rPr>
            <w:rFonts w:ascii="Arial" w:hAnsi="Arial" w:cs="Arial"/>
            <w:color w:val="000000"/>
          </w:rPr>
          <w:t>44</w:t>
        </w:r>
      </w:hyperlink>
      <w:r w:rsidRPr="00B2528A">
        <w:rPr>
          <w:rFonts w:ascii="Arial" w:hAnsi="Arial" w:cs="Arial"/>
        </w:rPr>
        <w:t xml:space="preserve"> Водного</w:t>
      </w:r>
      <w:proofErr w:type="gramEnd"/>
      <w:r w:rsidRPr="00B2528A">
        <w:rPr>
          <w:rFonts w:ascii="Arial" w:hAnsi="Arial" w:cs="Arial"/>
        </w:rPr>
        <w:t xml:space="preserve"> </w:t>
      </w:r>
      <w:proofErr w:type="gramStart"/>
      <w:r w:rsidRPr="00B2528A">
        <w:rPr>
          <w:rFonts w:ascii="Arial" w:hAnsi="Arial" w:cs="Arial"/>
        </w:rPr>
        <w:t xml:space="preserve">кодекса Российской Федерации, Федеральным законом "О санитарно-эпидемиологическом благополучии населения", статьями 3, 7, 10 Федерального закона "Об охране окружающей среды", статьями 2, 8, 13, 14, 16 Федерального закона "Об отходах производства и потребления", </w:t>
      </w:r>
      <w:hyperlink r:id="rId12" w:history="1">
        <w:r w:rsidRPr="00B2528A">
          <w:rPr>
            <w:rFonts w:ascii="Arial" w:hAnsi="Arial" w:cs="Arial"/>
            <w:color w:val="000000"/>
          </w:rPr>
          <w:t>статьями 7</w:t>
        </w:r>
      </w:hyperlink>
      <w:r w:rsidRPr="00B2528A">
        <w:rPr>
          <w:rFonts w:ascii="Arial" w:hAnsi="Arial" w:cs="Arial"/>
        </w:rPr>
        <w:t xml:space="preserve">, </w:t>
      </w:r>
      <w:hyperlink r:id="rId13" w:history="1">
        <w:r w:rsidRPr="00B2528A">
          <w:rPr>
            <w:rFonts w:ascii="Arial" w:hAnsi="Arial" w:cs="Arial"/>
            <w:color w:val="000000"/>
          </w:rPr>
          <w:t>14</w:t>
        </w:r>
      </w:hyperlink>
      <w:r w:rsidRPr="00B2528A">
        <w:rPr>
          <w:rFonts w:ascii="Arial" w:hAnsi="Arial" w:cs="Arial"/>
        </w:rPr>
        <w:t xml:space="preserve">, </w:t>
      </w:r>
      <w:hyperlink r:id="rId14" w:history="1">
        <w:r w:rsidRPr="00B2528A">
          <w:rPr>
            <w:rFonts w:ascii="Arial" w:hAnsi="Arial" w:cs="Arial"/>
            <w:color w:val="000000"/>
          </w:rPr>
          <w:t>14.1</w:t>
        </w:r>
      </w:hyperlink>
      <w:r w:rsidRPr="00B2528A">
        <w:rPr>
          <w:rFonts w:ascii="Arial" w:hAnsi="Arial" w:cs="Arial"/>
        </w:rPr>
        <w:t xml:space="preserve">, </w:t>
      </w:r>
      <w:hyperlink r:id="rId15" w:history="1">
        <w:r w:rsidRPr="00B2528A">
          <w:rPr>
            <w:rFonts w:ascii="Arial" w:hAnsi="Arial" w:cs="Arial"/>
            <w:color w:val="000000"/>
          </w:rPr>
          <w:t>35</w:t>
        </w:r>
      </w:hyperlink>
      <w:r w:rsidRPr="00B2528A">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статьями 12, 21, 22 Федерального закона "О безопасности</w:t>
      </w:r>
      <w:proofErr w:type="gramEnd"/>
      <w:r w:rsidRPr="00B2528A">
        <w:rPr>
          <w:rFonts w:ascii="Arial" w:hAnsi="Arial" w:cs="Arial"/>
        </w:rPr>
        <w:t xml:space="preserve"> дорожного движения", Санитарными правилами и нормами </w:t>
      </w:r>
      <w:proofErr w:type="spellStart"/>
      <w:r w:rsidRPr="00B2528A">
        <w:rPr>
          <w:rFonts w:ascii="Arial" w:hAnsi="Arial" w:cs="Arial"/>
        </w:rPr>
        <w:t>СанПиН</w:t>
      </w:r>
      <w:proofErr w:type="spellEnd"/>
      <w:r w:rsidRPr="00B2528A">
        <w:rPr>
          <w:rFonts w:ascii="Arial" w:hAnsi="Arial" w:cs="Arial"/>
        </w:rPr>
        <w:t xml:space="preserve"> 42-128-4690-88 "Санитарные правила содержания территорий населенных мест", утвержденными Минздравом СССР 05.08.1988 N 4690-88, Устава Владимирского</w:t>
      </w:r>
      <w:r>
        <w:rPr>
          <w:rFonts w:ascii="Arial" w:hAnsi="Arial" w:cs="Arial"/>
        </w:rPr>
        <w:t xml:space="preserve"> </w:t>
      </w:r>
      <w:r w:rsidRPr="00B2528A">
        <w:rPr>
          <w:rFonts w:ascii="Arial" w:hAnsi="Arial" w:cs="Arial"/>
        </w:rPr>
        <w:t>муниципального образования, Дума Владимирского муниципального образования решила:</w:t>
      </w:r>
    </w:p>
    <w:p w:rsid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РЕШИЛА: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1. Утвердить Правила благоустройства территории Владимирского муниципального образования Заларинского района Иркутской области" (Приложение N 1).</w:t>
      </w: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 xml:space="preserve">2. Отменить Решение Думы Владимирского муниципального образования </w:t>
      </w:r>
      <w:r w:rsidRPr="00B2528A">
        <w:rPr>
          <w:rFonts w:ascii="Arial" w:eastAsiaTheme="minorEastAsia" w:hAnsi="Arial" w:cs="Arial"/>
          <w:color w:val="000000" w:themeColor="text1"/>
        </w:rPr>
        <w:t>от 28.03.2012 г № 97</w:t>
      </w:r>
      <w:r w:rsidRPr="00B2528A">
        <w:rPr>
          <w:rFonts w:ascii="Arial" w:eastAsiaTheme="minorEastAsia" w:hAnsi="Arial" w:cs="Arial"/>
        </w:rPr>
        <w:t xml:space="preserve"> "Об утверждении Правил благоустройства "</w:t>
      </w: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3. Настоящее решение вступает в силу со дня его опубликования, подлежит опубликованию в информационном издании Владимирского муниципального образования " Владимирский  вестник", разместить на официальном сайте администрации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p>
    <w:p w:rsidR="00B2528A" w:rsidRDefault="00B2528A" w:rsidP="00B2528A">
      <w:pPr>
        <w:ind w:firstLine="708"/>
        <w:jc w:val="right"/>
        <w:rPr>
          <w:rFonts w:ascii="Arial" w:hAnsi="Arial" w:cs="Arial"/>
        </w:rPr>
      </w:pPr>
      <w:r w:rsidRPr="00DC29C9">
        <w:rPr>
          <w:rFonts w:ascii="Arial" w:hAnsi="Arial" w:cs="Arial"/>
        </w:rPr>
        <w:t>Глава администрации</w:t>
      </w:r>
      <w:r>
        <w:rPr>
          <w:rFonts w:ascii="Arial" w:hAnsi="Arial" w:cs="Arial"/>
        </w:rPr>
        <w:t xml:space="preserve"> Владимирского  МО </w:t>
      </w:r>
    </w:p>
    <w:p w:rsidR="00B2528A" w:rsidRPr="00DC29C9" w:rsidRDefault="00B2528A" w:rsidP="00B2528A">
      <w:pPr>
        <w:ind w:firstLine="708"/>
        <w:jc w:val="right"/>
        <w:rPr>
          <w:rFonts w:ascii="Arial" w:hAnsi="Arial" w:cs="Arial"/>
        </w:rPr>
      </w:pPr>
      <w:r w:rsidRPr="00DC29C9">
        <w:rPr>
          <w:rFonts w:ascii="Arial" w:hAnsi="Arial" w:cs="Arial"/>
        </w:rPr>
        <w:t>Е.А. Макарова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left="5103" w:right="57"/>
        <w:contextualSpacing/>
        <w:jc w:val="right"/>
        <w:rPr>
          <w:rFonts w:ascii="Courier New" w:hAnsi="Courier New" w:cs="Courier New"/>
          <w:sz w:val="22"/>
          <w:szCs w:val="22"/>
        </w:rPr>
      </w:pPr>
      <w:r w:rsidRPr="00B2528A">
        <w:rPr>
          <w:rFonts w:ascii="Courier New" w:hAnsi="Courier New" w:cs="Courier New"/>
          <w:sz w:val="22"/>
          <w:szCs w:val="22"/>
        </w:rPr>
        <w:lastRenderedPageBreak/>
        <w:t>Приложение N 1</w:t>
      </w:r>
    </w:p>
    <w:p w:rsidR="00B2528A" w:rsidRPr="00B2528A" w:rsidRDefault="00B2528A" w:rsidP="00B2528A">
      <w:pPr>
        <w:ind w:left="5103" w:right="57"/>
        <w:contextualSpacing/>
        <w:jc w:val="right"/>
        <w:rPr>
          <w:rFonts w:ascii="Courier New" w:hAnsi="Courier New" w:cs="Courier New"/>
          <w:sz w:val="22"/>
          <w:szCs w:val="22"/>
        </w:rPr>
      </w:pPr>
      <w:r w:rsidRPr="00B2528A">
        <w:rPr>
          <w:rFonts w:ascii="Courier New" w:hAnsi="Courier New" w:cs="Courier New"/>
          <w:sz w:val="22"/>
          <w:szCs w:val="22"/>
        </w:rPr>
        <w:t>к решению</w:t>
      </w:r>
    </w:p>
    <w:p w:rsidR="00B2528A" w:rsidRPr="00B2528A" w:rsidRDefault="00B2528A" w:rsidP="00B2528A">
      <w:pPr>
        <w:ind w:left="5103" w:right="57"/>
        <w:contextualSpacing/>
        <w:jc w:val="right"/>
        <w:rPr>
          <w:rFonts w:ascii="Courier New" w:hAnsi="Courier New" w:cs="Courier New"/>
          <w:sz w:val="22"/>
          <w:szCs w:val="22"/>
        </w:rPr>
      </w:pPr>
      <w:r w:rsidRPr="00B2528A">
        <w:rPr>
          <w:rFonts w:ascii="Courier New" w:hAnsi="Courier New" w:cs="Courier New"/>
          <w:sz w:val="22"/>
          <w:szCs w:val="22"/>
        </w:rPr>
        <w:t>Думы Владимирского МО</w:t>
      </w:r>
    </w:p>
    <w:p w:rsidR="00B2528A" w:rsidRPr="00B2528A" w:rsidRDefault="00B2528A" w:rsidP="00B2528A">
      <w:pPr>
        <w:ind w:left="5103" w:right="57"/>
        <w:contextualSpacing/>
        <w:jc w:val="right"/>
        <w:rPr>
          <w:rFonts w:ascii="Arial" w:hAnsi="Arial" w:cs="Arial"/>
        </w:rPr>
      </w:pPr>
      <w:r w:rsidRPr="00B2528A">
        <w:rPr>
          <w:rFonts w:ascii="Courier New" w:hAnsi="Courier New" w:cs="Courier New"/>
          <w:sz w:val="22"/>
          <w:szCs w:val="22"/>
        </w:rPr>
        <w:t>От 28.12.2018  г. N  32\11</w:t>
      </w:r>
      <w:r w:rsidRPr="00B2528A">
        <w:rPr>
          <w:rFonts w:ascii="Arial" w:hAnsi="Arial" w:cs="Arial"/>
        </w:rPr>
        <w:t xml:space="preserve">    </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keepNext/>
        <w:keepLines/>
        <w:ind w:right="57" w:firstLine="709"/>
        <w:contextualSpacing/>
        <w:jc w:val="center"/>
        <w:outlineLvl w:val="2"/>
        <w:rPr>
          <w:rFonts w:ascii="Arial" w:eastAsiaTheme="minorEastAsia" w:hAnsi="Arial" w:cs="Arial"/>
          <w:b/>
          <w:color w:val="000000" w:themeColor="text1"/>
        </w:rPr>
      </w:pPr>
      <w:r w:rsidRPr="00B2528A">
        <w:rPr>
          <w:rFonts w:ascii="Arial" w:eastAsiaTheme="minorEastAsia" w:hAnsi="Arial" w:cs="Arial"/>
          <w:b/>
          <w:color w:val="000000" w:themeColor="text1"/>
        </w:rPr>
        <w:t>ПРАВИЛА</w:t>
      </w:r>
      <w:r>
        <w:rPr>
          <w:rFonts w:ascii="Arial" w:eastAsiaTheme="minorEastAsia" w:hAnsi="Arial" w:cs="Arial"/>
          <w:b/>
          <w:color w:val="000000" w:themeColor="text1"/>
        </w:rPr>
        <w:t xml:space="preserve"> </w:t>
      </w:r>
      <w:r w:rsidRPr="00B2528A">
        <w:rPr>
          <w:rFonts w:ascii="Arial" w:eastAsiaTheme="minorEastAsia" w:hAnsi="Arial" w:cs="Arial"/>
          <w:b/>
          <w:color w:val="000000" w:themeColor="text1"/>
        </w:rPr>
        <w:t>БЛАГОУСТРОЙСТВА ТЕРРИТОРИИ ВЛАДИМИРСКОГО  МУНИЦИПАЛЬНОГО ОБРАЗОВАНИЯ</w:t>
      </w:r>
    </w:p>
    <w:p w:rsidR="00B2528A" w:rsidRPr="00B2528A" w:rsidRDefault="00B2528A" w:rsidP="00B2528A">
      <w:pPr>
        <w:ind w:right="57" w:firstLine="709"/>
        <w:contextualSpacing/>
        <w:jc w:val="both"/>
        <w:rPr>
          <w:rFonts w:ascii="Arial" w:eastAsiaTheme="minorEastAsia" w:hAnsi="Arial" w:cs="Arial"/>
          <w:b/>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I. ОБЩИЕ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 ОСНОВЫ ПРАВОВОГО РЕГУЛИРОВАНИЯ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В СФЕРЕ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 Правовое регулирование отношений в области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w:t>
      </w:r>
      <w:proofErr w:type="gramStart"/>
      <w:r w:rsidRPr="00B2528A">
        <w:rPr>
          <w:rFonts w:ascii="Arial" w:hAnsi="Arial" w:cs="Arial"/>
        </w:rPr>
        <w:t>Правила благоустройства территории Владимирского  муниципального образования (далее - Правила) разработаны в соответствии с действующим законодательством Российской Федерации, Уставом Владимирского  муниципального образования в целях обеспечения безопасности и благоприятных условий жизнедеятельности человека, улучшения эстетического облика территории и достижения благоприятной экологической обстановки на его территории.</w:t>
      </w:r>
      <w:proofErr w:type="gramEnd"/>
      <w:r w:rsidRPr="00B2528A">
        <w:rPr>
          <w:rFonts w:ascii="Arial" w:hAnsi="Arial" w:cs="Arial"/>
        </w:rPr>
        <w:t xml:space="preserve"> Правила устанавливают на основе законодательства Российской Федерации, иных нормативно-правовых актов Российской Федерации и Иркутской области перечень мероприятий по благоустройству территории Владимирского муниципального образования и периодичность их проведения.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Отношения в области благоустройства объектов культурного наследия, выявленных объектов культурного наследия, их территорий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Отношения, связанные с озеленением территории, содержанием и охраной зеленых насаждений,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 а также Правилами создания, содержания и охраны зеленых насаждений на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4. Содержание и эксплуатация рекламных и информационных конструкций, информационных материалов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Иркутской области, а также Правилами размещения наружной рекламы и объектов информационного оформления на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 Основные понятия, используемые в настоящих Правилах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Владимирского муниципального образования, по содержанию территории Поселения и расположенных на территории Владимирского муниципального образования объектов, в том числе территорий общего пользования, земельных участков, зданий, строений, сооружений, прилегающих территорий.</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Паспорт объекта благоустройства - документация, разрабатываемая (утверждаемая) в случаях и порядке, установленных настоящими Правилами и иными нормативно-правовыми актами г, содержащая материалы в текстовой и графической форме и определяющая архитектурные, функционально-технологические, конструктивные и инженерно-технические решения по благоустройству территории, а также необходимый перечень работ по благоустройству территории.</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Паспорт фасадов здания - документ в виде текстовых и графических материалов, отображающих информацию о внешнем оформлении фасадов существующего здания (за исключением индивидуальных жилых домов), его конструктивных элементах, о размещении дополнительного оборудования, дополнительных элементов и устройств.</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Конструктивные элементы фасада - внешняя поверхность стен, входы в здание, строение, сооружение (входные группы), окна, витрины, маркизы, балконы и лоджии, эркеры, иные элементы, размещение которых на фасаде предусмотрено архитектурным решением.</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Самовольное переоборудование или изменение внешнего вида фасада здания либо его элементов - переоборудование или изменение внешнего вида фасада здания, строения, сооружения либо его конструктивных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Витрина - остекленная часть фасада, конструктивно связанная с помещением, занимаемым объектом розничной торговли, общественного питания или бытового обслуживания населения, предназначенная для размещения информации о товарах (услугах), а также для демонстрации таких товаров (услуг).</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Информационный указатель - размещаемый на фасаде здания, строения, сооружения объект, который содержит информацию о наименованиях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Территории (объекты) с массовым пребыванием людей - территории (объекты), на которых одновременно может находиться 100 и более человек.</w:t>
      </w:r>
    </w:p>
    <w:p w:rsidR="00B2528A" w:rsidRPr="00B2528A" w:rsidRDefault="00B2528A" w:rsidP="00B2528A">
      <w:pPr>
        <w:ind w:right="57" w:firstLine="709"/>
        <w:contextualSpacing/>
        <w:jc w:val="both"/>
        <w:rPr>
          <w:rFonts w:ascii="Arial" w:hAnsi="Arial" w:cs="Arial"/>
        </w:rPr>
      </w:pPr>
      <w:r w:rsidRPr="00B2528A">
        <w:rPr>
          <w:rFonts w:ascii="Arial" w:hAnsi="Arial" w:cs="Arial"/>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Малые архитектурные формы - скамейки, беседки, теневые навесы, цветочницы, урны, декоративные бассейны, устройства для игр детей, отдыха, занятий физкультурой и спортом населения, газетные стенды, ограды, телефонные будки (навесы), павильоны для ожидания автотранспорта и иные объекты городского дизайна.</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Некапитальные нестационарные строения и сооружения - строения и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передвижные цирки, передвижные зоопарки и передвижные луна-парки, сезонные </w:t>
      </w:r>
      <w:r w:rsidRPr="00B2528A">
        <w:rPr>
          <w:rFonts w:ascii="Arial" w:hAnsi="Arial" w:cs="Arial"/>
        </w:rPr>
        <w:lastRenderedPageBreak/>
        <w:t>аттракционы и другое развлекательное оборудование, остановочные павильоны, наземные туалетные кабины, другие объекты некапитального характера).</w:t>
      </w:r>
    </w:p>
    <w:p w:rsidR="00B2528A" w:rsidRPr="00B2528A" w:rsidRDefault="00B2528A" w:rsidP="00B2528A">
      <w:pPr>
        <w:ind w:right="57" w:firstLine="709"/>
        <w:contextualSpacing/>
        <w:jc w:val="both"/>
        <w:rPr>
          <w:rFonts w:ascii="Arial" w:hAnsi="Arial" w:cs="Arial"/>
        </w:rPr>
      </w:pPr>
      <w:r w:rsidRPr="00B2528A">
        <w:rPr>
          <w:rFonts w:ascii="Arial" w:hAnsi="Arial" w:cs="Arial"/>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Дополнительно устанавливаемое оборудование при нестационарных торговых объектах - это вспомогательные технические средства для выкладки товара, создания комфортных условий для обслуживания покупателей, устанавливаемые при нестационарных торговых объектах (приспособления для выносной торговли овощами и фруктами, выносное холодильное оборудование, навесы, оборудование для отдыха потребителей).</w:t>
      </w:r>
    </w:p>
    <w:p w:rsidR="00B2528A" w:rsidRPr="00B2528A" w:rsidRDefault="00B2528A" w:rsidP="00B2528A">
      <w:pPr>
        <w:ind w:right="57" w:firstLine="709"/>
        <w:contextualSpacing/>
        <w:jc w:val="both"/>
        <w:rPr>
          <w:rFonts w:ascii="Arial" w:hAnsi="Arial" w:cs="Arial"/>
        </w:rPr>
      </w:pPr>
      <w:r w:rsidRPr="00B2528A">
        <w:rPr>
          <w:rFonts w:ascii="Arial" w:hAnsi="Arial" w:cs="Arial"/>
        </w:rPr>
        <w:t>Твердые коммунальные отходы (далее также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Информационные конструкции - вывески, объекты информационного оформления, информационные ценовые стелы автозаправочных станций, выполняющие функцию информирования населения территории Владимирского  муниципального образования о сведениях, распространение которых по форме и содержанию является для юридического лица обязательным на основании закона или обычая делового оборота.</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Вывески - информационные конструкции, размещаемые на фасадах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информацию, размещение которой по форме и содержанию является обязательным на основании Закона Российской Федерации "О защите прав потребителей".</w:t>
      </w:r>
      <w:proofErr w:type="gramEnd"/>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Объекты информационного оформления - информационные конструкции, размещаемые на крышах, иных внешних поверхностях, в остекленных проемах окон и витражей (внешних ограждающих конструкциях) зданий, строений, сооружений,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(ассортименте) реализуемых ими товаров, оказываемых услугах и (или) их наименовании в целях извещения неопределенного круга</w:t>
      </w:r>
      <w:proofErr w:type="gramEnd"/>
      <w:r w:rsidRPr="00B2528A">
        <w:rPr>
          <w:rFonts w:ascii="Arial" w:hAnsi="Arial" w:cs="Arial"/>
        </w:rPr>
        <w:t xml:space="preserve"> лиц о фактическом местоположении (месте осуществления деятельности) данной организации, индивидуального предпринимателя.</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Информационные ценовые стелы автозаправочных станций (далее - информационные ценовые стелы АЗС) - информационные конструкции, размещенные в границах территории автозаправочных станций и предназначенные для размещения сменной информации с указанием ассортимента и цен на отпускаемые нефтепродукты.</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Жидкие коммунальные отходы (далее - ЖКО) - фекальные отходы нецентрализованной канализации, отходы (осадки) из выгребных ям, отходы коммунальные жидкие не канализованных объектов водопотребления, отходы </w:t>
      </w:r>
      <w:r w:rsidRPr="00B2528A">
        <w:rPr>
          <w:rFonts w:ascii="Arial" w:hAnsi="Arial" w:cs="Arial"/>
        </w:rPr>
        <w:lastRenderedPageBreak/>
        <w:t xml:space="preserve">очистки туалетных кабин, </w:t>
      </w:r>
      <w:proofErr w:type="spellStart"/>
      <w:r w:rsidRPr="00B2528A">
        <w:rPr>
          <w:rFonts w:ascii="Arial" w:hAnsi="Arial" w:cs="Arial"/>
        </w:rPr>
        <w:t>биотуалетов</w:t>
      </w:r>
      <w:proofErr w:type="spellEnd"/>
      <w:r w:rsidRPr="00B2528A">
        <w:rPr>
          <w:rFonts w:ascii="Arial" w:hAnsi="Arial" w:cs="Arial"/>
        </w:rPr>
        <w:t>, химических туалетов, отходы очистки накопительных баков мобильных туалетных кабин, осадок промывных вод накопительных баков мобильных туалетных кабин и т.д.</w:t>
      </w:r>
    </w:p>
    <w:p w:rsidR="00B2528A" w:rsidRPr="00B2528A" w:rsidRDefault="00B2528A" w:rsidP="00B2528A">
      <w:pPr>
        <w:ind w:right="57" w:firstLine="709"/>
        <w:contextualSpacing/>
        <w:jc w:val="both"/>
        <w:rPr>
          <w:rFonts w:ascii="Arial" w:hAnsi="Arial" w:cs="Arial"/>
        </w:rPr>
      </w:pPr>
      <w:r w:rsidRPr="00B2528A">
        <w:rPr>
          <w:rFonts w:ascii="Arial" w:hAnsi="Arial" w:cs="Arial"/>
        </w:rPr>
        <w:t>Крупногабаритные отходы (далее - КГО) - вид твердых коммунальных отходов (мебель, бытовая техника, отходы от текущего ремонта жилых помещений и подобные ТКО), размер которых не позволяет осуществить их накопление в контейнерах.</w:t>
      </w:r>
    </w:p>
    <w:p w:rsidR="00B2528A" w:rsidRPr="00B2528A" w:rsidRDefault="00B2528A" w:rsidP="00B2528A">
      <w:pPr>
        <w:ind w:right="57" w:firstLine="709"/>
        <w:contextualSpacing/>
        <w:jc w:val="both"/>
        <w:rPr>
          <w:rFonts w:ascii="Arial" w:hAnsi="Arial" w:cs="Arial"/>
        </w:rPr>
      </w:pPr>
      <w:r w:rsidRPr="00B2528A">
        <w:rPr>
          <w:rFonts w:ascii="Arial" w:hAnsi="Arial" w:cs="Arial"/>
        </w:rPr>
        <w:t>Контейнер - мусоросборник (емкостью, как правило, 0,75 куб</w:t>
      </w:r>
      <w:proofErr w:type="gramStart"/>
      <w:r w:rsidRPr="00B2528A">
        <w:rPr>
          <w:rFonts w:ascii="Arial" w:hAnsi="Arial" w:cs="Arial"/>
        </w:rPr>
        <w:t>.м</w:t>
      </w:r>
      <w:proofErr w:type="gramEnd"/>
      <w:r w:rsidRPr="00B2528A">
        <w:rPr>
          <w:rFonts w:ascii="Arial" w:hAnsi="Arial" w:cs="Arial"/>
        </w:rPr>
        <w:t xml:space="preserve"> либо 1,1 куб.м), предназначенный для временного складирования ТКО, за исключением КГО.</w:t>
      </w:r>
    </w:p>
    <w:p w:rsidR="00B2528A" w:rsidRPr="00B2528A" w:rsidRDefault="00B2528A" w:rsidP="00B2528A">
      <w:pPr>
        <w:ind w:right="57" w:firstLine="709"/>
        <w:contextualSpacing/>
        <w:jc w:val="both"/>
        <w:rPr>
          <w:rFonts w:ascii="Arial" w:hAnsi="Arial" w:cs="Arial"/>
        </w:rPr>
      </w:pPr>
      <w:r w:rsidRPr="00B2528A">
        <w:rPr>
          <w:rFonts w:ascii="Arial" w:hAnsi="Arial" w:cs="Arial"/>
        </w:rPr>
        <w:t>Бункер - мусоросборник (емкостью, как правило, 3 куб</w:t>
      </w:r>
      <w:proofErr w:type="gramStart"/>
      <w:r w:rsidRPr="00B2528A">
        <w:rPr>
          <w:rFonts w:ascii="Arial" w:hAnsi="Arial" w:cs="Arial"/>
        </w:rPr>
        <w:t>.м</w:t>
      </w:r>
      <w:proofErr w:type="gramEnd"/>
      <w:r w:rsidRPr="00B2528A">
        <w:rPr>
          <w:rFonts w:ascii="Arial" w:hAnsi="Arial" w:cs="Arial"/>
        </w:rPr>
        <w:t xml:space="preserve"> либо 5 куб.м), предназначенный для временного складирования КГО.</w:t>
      </w:r>
    </w:p>
    <w:p w:rsidR="00B2528A" w:rsidRPr="00B2528A" w:rsidRDefault="00B2528A" w:rsidP="00B2528A">
      <w:pPr>
        <w:ind w:right="57" w:firstLine="709"/>
        <w:contextualSpacing/>
        <w:jc w:val="both"/>
        <w:rPr>
          <w:rFonts w:ascii="Arial" w:hAnsi="Arial" w:cs="Arial"/>
        </w:rPr>
      </w:pPr>
      <w:r w:rsidRPr="00B2528A">
        <w:rPr>
          <w:rFonts w:ascii="Arial" w:hAnsi="Arial" w:cs="Arial"/>
        </w:rPr>
        <w:t>Сбор ТКО - прием ТКО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Сбор КГО - заполнение бункеров, накопителей КГО.</w:t>
      </w:r>
    </w:p>
    <w:p w:rsidR="00B2528A" w:rsidRPr="00B2528A" w:rsidRDefault="00B2528A" w:rsidP="00B2528A">
      <w:pPr>
        <w:ind w:right="57" w:firstLine="709"/>
        <w:contextualSpacing/>
        <w:jc w:val="both"/>
        <w:rPr>
          <w:rFonts w:ascii="Arial" w:hAnsi="Arial" w:cs="Arial"/>
        </w:rPr>
      </w:pPr>
      <w:r w:rsidRPr="00B2528A">
        <w:rPr>
          <w:rFonts w:ascii="Arial" w:hAnsi="Arial" w:cs="Arial"/>
        </w:rPr>
        <w:t>Вывоз ТКО (КГО) - транспортирование ТКО (КГО) от мест накопления и сбора ТКО (КГО) до объектов по обработке, утилизации, обезвреживанию или размещению отходов.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Перевозчики отходов - организации различных форм собственности, наделенные в соответствии с требованиями законодательства правом на оказание услуг в области обращения с ТКО.</w:t>
      </w:r>
    </w:p>
    <w:p w:rsidR="00B2528A" w:rsidRPr="00B2528A" w:rsidRDefault="00B2528A" w:rsidP="00B2528A">
      <w:pPr>
        <w:ind w:right="57" w:firstLine="709"/>
        <w:contextualSpacing/>
        <w:jc w:val="both"/>
        <w:rPr>
          <w:rFonts w:ascii="Arial" w:hAnsi="Arial" w:cs="Arial"/>
        </w:rPr>
      </w:pPr>
      <w:r w:rsidRPr="00B2528A">
        <w:rPr>
          <w:rFonts w:ascii="Arial" w:hAnsi="Arial" w:cs="Arial"/>
        </w:rPr>
        <w:t>Контейнерная площадка - специально обустроенное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место накопления отходов, предназначенное для размещения контейнеров и бункеров в целях временного складирования отходов.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 Общие принципы и подходы при благоустройстве территорий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Принцип функционального разнообразия - насыщенность территории населенного пункта (улицы) разнообразными социальными и коммерческими сервисами.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Должна обеспечиваться доступность пешеходных прогулок для различных категорий граждан, в том числе для </w:t>
      </w:r>
      <w:proofErr w:type="spellStart"/>
      <w:r w:rsidRPr="00B2528A">
        <w:rPr>
          <w:rFonts w:ascii="Arial" w:hAnsi="Arial" w:cs="Arial"/>
        </w:rPr>
        <w:t>маломобильных</w:t>
      </w:r>
      <w:proofErr w:type="spellEnd"/>
      <w:r w:rsidRPr="00B2528A">
        <w:rPr>
          <w:rFonts w:ascii="Arial" w:hAnsi="Arial" w:cs="Arial"/>
        </w:rPr>
        <w:t xml:space="preserve"> групп граждан при различных погодных условиях.</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Троицком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B2528A" w:rsidRPr="00B2528A" w:rsidRDefault="00B2528A" w:rsidP="00B2528A">
      <w:pPr>
        <w:ind w:right="57" w:firstLine="709"/>
        <w:contextualSpacing/>
        <w:jc w:val="both"/>
        <w:rPr>
          <w:rFonts w:ascii="Arial" w:hAnsi="Arial" w:cs="Arial"/>
        </w:rPr>
      </w:pPr>
      <w:r w:rsidRPr="00B2528A">
        <w:rPr>
          <w:rFonts w:ascii="Arial" w:hAnsi="Arial" w:cs="Arial"/>
        </w:rPr>
        <w:t>4. Принцип комфортной среды для общения - гармоничное размещение Владимирского  муниципального образования территорий, которые постоянно и без платы за посещение доступны для населения, в том числе площади, улицы, пешеходные зоны, территории с ограниченным доступом посторонних людей, предназначенных для уединенного общения и проведения времени.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5. Принцип насыщенности общественных территорий и территорий с ограниченным доступом посторонних людей разнообразными элементами </w:t>
      </w:r>
      <w:r w:rsidRPr="00B2528A">
        <w:rPr>
          <w:rFonts w:ascii="Arial" w:hAnsi="Arial" w:cs="Arial"/>
        </w:rPr>
        <w:lastRenderedPageBreak/>
        <w:t>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6. Конкретные зоны, территории, объекты для проведения работ по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по благоустройству территорий, утверждаемой постановлением администрации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Владимирского МО.</w:t>
      </w:r>
    </w:p>
    <w:p w:rsid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 Общие требования к проектированию объектов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Проектирование объектов благоустройства, размещение элементов благоустройства осуществляется ответственными лицами на основании паспортов объектов благоустройства, подготовленных по результатам инвентаризации объектов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Паспорт объекта благоустройства должен содержать, в том числе следующую информацию:</w:t>
      </w:r>
    </w:p>
    <w:p w:rsidR="00B2528A" w:rsidRPr="00B2528A" w:rsidRDefault="00B2528A" w:rsidP="00B2528A">
      <w:pPr>
        <w:ind w:right="57" w:firstLine="709"/>
        <w:contextualSpacing/>
        <w:jc w:val="both"/>
        <w:rPr>
          <w:rFonts w:ascii="Arial" w:hAnsi="Arial" w:cs="Arial"/>
        </w:rPr>
      </w:pPr>
      <w:r w:rsidRPr="00B2528A">
        <w:rPr>
          <w:rFonts w:ascii="Arial" w:hAnsi="Arial" w:cs="Arial"/>
        </w:rPr>
        <w:t>о собственниках и границах земельных участков, формирующих территорию объекта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ситуационный план объекта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элементы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сведения о текущем состоянии объекта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сведения о планируемых мероприятиях по благоустройству.</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Не допускается выполнение мероприятий по благоустройству, не предусмотренных паспортом объекта благоустройства, без внесения соответствующих изменений в паспорт объекта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Порядок проведения инвентаризации, формирования паспортов объектов благоустройства устанавливается правовым актом администрации Владимирского МО с учетом требований настоящих Правил.</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 Основные объекты и элементы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2528A" w:rsidRPr="00B2528A" w:rsidRDefault="00B2528A" w:rsidP="00B2528A">
      <w:pPr>
        <w:ind w:right="57" w:firstLine="709"/>
        <w:contextualSpacing/>
        <w:jc w:val="both"/>
        <w:rPr>
          <w:rFonts w:ascii="Arial" w:hAnsi="Arial" w:cs="Arial"/>
        </w:rPr>
      </w:pPr>
      <w:r w:rsidRPr="00B2528A">
        <w:rPr>
          <w:rFonts w:ascii="Arial" w:hAnsi="Arial" w:cs="Arial"/>
        </w:rPr>
        <w:t>1) детские площадки, спортивные и другие площадки отдыха и досуга;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площадки для выгула и дрессировки собак;</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площадки автостоянок;</w:t>
      </w:r>
    </w:p>
    <w:p w:rsidR="00B2528A" w:rsidRPr="00B2528A" w:rsidRDefault="00B2528A" w:rsidP="00B2528A">
      <w:pPr>
        <w:ind w:right="57" w:firstLine="709"/>
        <w:contextualSpacing/>
        <w:jc w:val="both"/>
        <w:rPr>
          <w:rFonts w:ascii="Arial" w:hAnsi="Arial" w:cs="Arial"/>
        </w:rPr>
      </w:pPr>
      <w:r w:rsidRPr="00B2528A">
        <w:rPr>
          <w:rFonts w:ascii="Arial" w:hAnsi="Arial" w:cs="Arial"/>
        </w:rPr>
        <w:t>4) улицы (в том числе пешеходные) и дороги;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парки, скверы, иные зеленые зоны;</w:t>
      </w:r>
    </w:p>
    <w:p w:rsidR="00B2528A" w:rsidRPr="00B2528A" w:rsidRDefault="00B2528A" w:rsidP="00B2528A">
      <w:pPr>
        <w:ind w:right="57" w:firstLine="709"/>
        <w:contextualSpacing/>
        <w:jc w:val="both"/>
        <w:rPr>
          <w:rFonts w:ascii="Arial" w:hAnsi="Arial" w:cs="Arial"/>
        </w:rPr>
      </w:pPr>
      <w:r w:rsidRPr="00B2528A">
        <w:rPr>
          <w:rFonts w:ascii="Arial" w:hAnsi="Arial" w:cs="Arial"/>
        </w:rPr>
        <w:t>6) площади, набережные и другие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технические зоны транспортных, инженерных коммуникаций, </w:t>
      </w:r>
      <w:proofErr w:type="spellStart"/>
      <w:r w:rsidRPr="00B2528A">
        <w:rPr>
          <w:rFonts w:ascii="Arial" w:hAnsi="Arial" w:cs="Arial"/>
        </w:rPr>
        <w:t>водоохранные</w:t>
      </w:r>
      <w:proofErr w:type="spellEnd"/>
      <w:r w:rsidRPr="00B2528A">
        <w:rPr>
          <w:rFonts w:ascii="Arial" w:hAnsi="Arial" w:cs="Arial"/>
        </w:rPr>
        <w:t xml:space="preserve"> зоны;</w:t>
      </w:r>
    </w:p>
    <w:p w:rsidR="00B2528A" w:rsidRPr="00B2528A" w:rsidRDefault="00B2528A" w:rsidP="00B2528A">
      <w:pPr>
        <w:ind w:right="57" w:firstLine="709"/>
        <w:contextualSpacing/>
        <w:jc w:val="both"/>
        <w:rPr>
          <w:rFonts w:ascii="Arial" w:hAnsi="Arial" w:cs="Arial"/>
        </w:rPr>
      </w:pPr>
      <w:r w:rsidRPr="00B2528A">
        <w:rPr>
          <w:rFonts w:ascii="Arial" w:hAnsi="Arial" w:cs="Arial"/>
        </w:rPr>
        <w:t>8) контейнерные площадки и площадки для складирования отдельных групп ТКО.</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К элементам благоустройства в настоящих Правилах относятся декоративные, технические, планировочные, конструктивные устройства, </w:t>
      </w:r>
      <w:r w:rsidRPr="00B2528A">
        <w:rPr>
          <w:rFonts w:ascii="Arial" w:hAnsi="Arial" w:cs="Arial"/>
        </w:rPr>
        <w:lastRenderedPageBreak/>
        <w:t>элементы озеленения, растительные компоненты,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II. ТРЕБОВАНИЯ К БЛАГОУСТРОЙСТВУ ТЕРРИТОРИЙ</w:t>
      </w:r>
    </w:p>
    <w:p w:rsidR="00B2528A" w:rsidRPr="00B2528A" w:rsidRDefault="00B2528A" w:rsidP="00B2528A">
      <w:pPr>
        <w:ind w:right="57" w:firstLine="709"/>
        <w:contextualSpacing/>
        <w:jc w:val="both"/>
        <w:rPr>
          <w:rFonts w:ascii="Arial" w:hAnsi="Arial" w:cs="Arial"/>
        </w:rPr>
      </w:pPr>
      <w:r w:rsidRPr="00B2528A">
        <w:rPr>
          <w:rFonts w:ascii="Arial" w:hAnsi="Arial" w:cs="Arial"/>
        </w:rPr>
        <w:t>РАЗЛИЧНОГО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 БЛАГОУСТРОЙСТВО ТЕРРИТОРИЙ ОБЩЕСТВЕННОГО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 Объекты благоустройства на территориях общественного назначения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Объектами благоустройства на территориях общественного назначения являются: общественные пространства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 Благоустройство общественных пространств территорий общественного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B2528A">
        <w:rPr>
          <w:rFonts w:ascii="Arial" w:hAnsi="Arial" w:cs="Arial"/>
        </w:rPr>
        <w:t>предпроектных</w:t>
      </w:r>
      <w:proofErr w:type="spellEnd"/>
      <w:r w:rsidRPr="00B2528A">
        <w:rPr>
          <w:rFonts w:ascii="Arial" w:hAnsi="Arial" w:cs="Arial"/>
        </w:rPr>
        <w:t xml:space="preserve"> исследований, определяющих потребности жителей и возможные виды деятельности на данной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Проекты благоустройства общественных пространств территорий общественного назначения должны обеспечивать: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открытость и проницаемость территорий для визуального восприятия (отсутствие глухих оград);</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 возможность беспрепятственного передвижения населения (включая </w:t>
      </w:r>
      <w:proofErr w:type="spellStart"/>
      <w:r w:rsidRPr="00B2528A">
        <w:rPr>
          <w:rFonts w:ascii="Arial" w:hAnsi="Arial" w:cs="Arial"/>
        </w:rPr>
        <w:t>маломобильные</w:t>
      </w:r>
      <w:proofErr w:type="spellEnd"/>
      <w:r w:rsidRPr="00B2528A">
        <w:rPr>
          <w:rFonts w:ascii="Arial" w:hAnsi="Arial" w:cs="Arial"/>
        </w:rPr>
        <w:t xml:space="preserve"> группы);</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Обязательный перечень </w:t>
      </w:r>
      <w:proofErr w:type="gramStart"/>
      <w:r w:rsidRPr="00B2528A">
        <w:rPr>
          <w:rFonts w:ascii="Arial" w:hAnsi="Arial" w:cs="Arial"/>
        </w:rPr>
        <w:t>элементов благоустройства общественных пространств территорий общественного назначения Владимирского  муниципального образования</w:t>
      </w:r>
      <w:proofErr w:type="gramEnd"/>
      <w:r w:rsidRPr="00B2528A">
        <w:rPr>
          <w:rFonts w:ascii="Arial" w:hAnsi="Arial" w:cs="Arial"/>
        </w:rPr>
        <w:t xml:space="preserve"> включает: твердые виды покрытия, элементы сопряжения поверхностей, озеленение, скамьи, урны для мусора, уличное техническое оборудование, функциональное и архитектурное освещение, информационные указатели, элементы защиты участков озеленения (металлические ограждения, специальные виды покрытий и т.п.).</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Дополнительный перечень </w:t>
      </w:r>
      <w:proofErr w:type="gramStart"/>
      <w:r w:rsidRPr="00B2528A">
        <w:rPr>
          <w:rFonts w:ascii="Arial" w:hAnsi="Arial" w:cs="Arial"/>
        </w:rPr>
        <w:t>элементов благоустройства общественных пространств территорий общественного назначения Владимирского  муниципального образования</w:t>
      </w:r>
      <w:proofErr w:type="gramEnd"/>
      <w:r w:rsidRPr="00B2528A">
        <w:rPr>
          <w:rFonts w:ascii="Arial" w:hAnsi="Arial" w:cs="Arial"/>
        </w:rPr>
        <w:t xml:space="preserve"> включает: произведения декоративно-прикладного искусства, декоративные водные 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В границах общественных пространств территорий общественного назначения возможно размещение средств наружной рекламы, нестационарных торговых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 Основные требования к проектированию благоустройства общественных пространств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1. Проектирование общественных пространств общественного назначения необходимо осуществлять с учетом их роли и значения в системе общественных пространств Поселения, характера и особенностей функционального использования и способности привлекать посетителей.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При проектировании благоустройства общественных пространств, на которых планируется проведение мероприятий с массовым пребыванием людей, должна быть обеспечена возможность соблюдения требований действующего законодательства Российской Федерации к безопасности соответствующего общественного пространства, в том числе его антитеррористической защищенности.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 Особые требования к проектированию благоустройства общественных простран</w:t>
      </w:r>
      <w:proofErr w:type="gramStart"/>
      <w:r w:rsidRPr="00B2528A">
        <w:rPr>
          <w:rFonts w:ascii="Arial" w:hAnsi="Arial" w:cs="Arial"/>
        </w:rPr>
        <w:t>ств в пр</w:t>
      </w:r>
      <w:proofErr w:type="gramEnd"/>
      <w:r w:rsidRPr="00B2528A">
        <w:rPr>
          <w:rFonts w:ascii="Arial" w:hAnsi="Arial" w:cs="Arial"/>
        </w:rPr>
        <w:t>еделах границ исторического поселения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При проектировании общественных простран</w:t>
      </w:r>
      <w:proofErr w:type="gramStart"/>
      <w:r w:rsidRPr="00B2528A">
        <w:rPr>
          <w:rFonts w:ascii="Arial" w:hAnsi="Arial" w:cs="Arial"/>
        </w:rPr>
        <w:t>ств в пр</w:t>
      </w:r>
      <w:proofErr w:type="gramEnd"/>
      <w:r w:rsidRPr="00B2528A">
        <w:rPr>
          <w:rFonts w:ascii="Arial" w:hAnsi="Arial" w:cs="Arial"/>
        </w:rPr>
        <w:t>еделах границ исторического поселения должен отдаваться приоритет развитию инфраструктуры для пешеходов и видов транспорта, альтернативных личному автотранспорту.</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При подготовке проектной документации следует максимально сохранять существующие озеленение, при наличии возможности, повышать процент озеленения территории общественных пространств общественного назначения.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подготовке проектной документации следует предусматривать высокий уровень благоустройства и использовать качественные, долговечные материалы, гармонирующие с окружающей застройкой.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 Требования к проектированию благоустройства общественных пространств общественного назначения Поселения.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Проектирование общественных пространств Поселения следует осуществлять по </w:t>
      </w:r>
      <w:proofErr w:type="gramStart"/>
      <w:r w:rsidRPr="00B2528A">
        <w:rPr>
          <w:rFonts w:ascii="Arial" w:hAnsi="Arial" w:cs="Arial"/>
        </w:rPr>
        <w:t>индивидуальным проектам</w:t>
      </w:r>
      <w:proofErr w:type="gramEnd"/>
      <w:r w:rsidRPr="00B2528A">
        <w:rPr>
          <w:rFonts w:ascii="Arial" w:hAnsi="Arial" w:cs="Arial"/>
        </w:rPr>
        <w:t xml:space="preserve"> на основе комплексного анализа территории с учетом мнения субъектов сельского развития.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Благоустройство общественных пространств общественного назначения следует проектировать с учетом их функционального использования как центров культурной, управленческой, деловой, финансовой, торговой, общественной и иной активности.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проектировании общественных пространств общественного назначения должна обеспечиваться возможность удобного подхода для пешеходов и подъезда к ним на различных видах транспорта с организацией мест хранения, остановок общественного транспорта.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Проектирование общественных пространств общественного назначения необходимо осуществлять с учетом возможности проведения на них культурно-массовых, зрелищных, тематических и иных праздников, мероприятий с массовым пребыванием людей.</w:t>
      </w:r>
    </w:p>
    <w:p w:rsidR="00B2528A" w:rsidRPr="00B2528A" w:rsidRDefault="00B2528A" w:rsidP="00B2528A">
      <w:pPr>
        <w:ind w:right="57" w:firstLine="709"/>
        <w:contextualSpacing/>
        <w:jc w:val="both"/>
        <w:rPr>
          <w:rFonts w:ascii="Arial" w:hAnsi="Arial" w:cs="Arial"/>
        </w:rPr>
      </w:pPr>
      <w:r w:rsidRPr="00B2528A">
        <w:rPr>
          <w:rFonts w:ascii="Arial" w:hAnsi="Arial" w:cs="Arial"/>
        </w:rPr>
        <w:t>5. Проектирование общественных пространств локального значения необходимо осуществлять с учетом специфических особенностей территории, мнения жителей непосредственно проживающих в радиусе пешеходной доступности.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11.. Требования к благоустройству общественных пространств общественного назначения специализированных и многофункциональных общественных зон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При проектировании специализированных общественных пространств - административных, медицинских, научных, учебных, торговых (в том числе ярмарки, вещевые рынки), выставочных, спортивных и других необходимо учитывать специфику и характер использования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3. БЛАГОУСТРОЙСТВО ТЕРРИТОРИЙ ЖИЛОГО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12. Объекты благоустройства на территориях жилого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Объектами благоустройства на территориях жилого назначения являются: общественные пространства, земельные участки, прилегающие к индивидуальным и многоквартирным жилым домам, детским садам, школам, участки постоянного и временного хранения автотранспортных средств.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13. Благоустройство общественных пространств территорий жилого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Проекты благоустройства общественных пространств территорий жилого назначения должны обеспечивать безопасность общественных пространств на территориях жилого назначения (в том числе </w:t>
      </w:r>
      <w:proofErr w:type="spellStart"/>
      <w:r w:rsidRPr="00B2528A">
        <w:rPr>
          <w:rFonts w:ascii="Arial" w:hAnsi="Arial" w:cs="Arial"/>
        </w:rPr>
        <w:t>просматриваемость</w:t>
      </w:r>
      <w:proofErr w:type="spellEnd"/>
      <w:r w:rsidRPr="00B2528A">
        <w:rPr>
          <w:rFonts w:ascii="Arial" w:hAnsi="Arial" w:cs="Arial"/>
        </w:rPr>
        <w:t xml:space="preserve"> со стороны окон близлежащих жилых домов и прилегающих общественных пространств, освещенность).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Обязательный перечень </w:t>
      </w:r>
      <w:proofErr w:type="gramStart"/>
      <w:r w:rsidRPr="00B2528A">
        <w:rPr>
          <w:rFonts w:ascii="Arial" w:hAnsi="Arial" w:cs="Arial"/>
        </w:rPr>
        <w:t>элементов благоустройства общественных пространств территорий жилого назначения</w:t>
      </w:r>
      <w:proofErr w:type="gramEnd"/>
      <w:r w:rsidRPr="00B2528A">
        <w:rPr>
          <w:rFonts w:ascii="Arial" w:hAnsi="Arial" w:cs="Arial"/>
        </w:rPr>
        <w:t xml:space="preserve"> включает: твердые виды покрытия, элементы сопряжения поверхностей, урны для мусора, функциональное и архитектурное освещение, информационные указатели.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В границах общественных пространств территорий жилого назначения возможно размещение средств наружной рекламы, некапитальных нестационарных строений и сооружений.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14. Благоустройство земельных участков, прилегающих к индивидуальным и многоквартирным жилым домам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Проектирование благоустройства земельных участков, прилегающих к индивидуальным и многоквартирным жилым домам, осуществляется с учетом коллективного или индивидуального характера пользования придомовой территорией, размещения таких участков в составе исторической застройки, на территориях высокой плотности застройки, вдоль магистралей, на реконструируемых территориях.</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Обязательный перечень элементов благоустройства земельных участков, прилегающих к многоквартирным домам, включает: твердые виды покрытия (транспортный проезд (проезды), элементы сопряжения поверхностей, урны для мусора, скамейки, функциональное освещение, установку мусоросборников,</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Дополнительный перечень элементов благоустройства земельных участков, прилегающих к многоквартирным домам, может включать: игровое и спортивное оборудование, оборудование автомобильных парковок, озеленение территорий, обустройство площадок для отдыха, контейнерных площадок, площадок для выгула домашних животных, устройство ограждений, установку </w:t>
      </w:r>
      <w:r w:rsidRPr="00B2528A">
        <w:rPr>
          <w:rFonts w:ascii="Arial" w:hAnsi="Arial" w:cs="Arial"/>
        </w:rPr>
        <w:lastRenderedPageBreak/>
        <w:t>мягкого искусственного покрытия детских и спортивных площадок и иные элементы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15. Благоустройство участков постоянного и временного хранения автотранспортных средств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Обязательный перечень элементов благоустройства участков длительного и кратковременного хранения автотранспортных сре</w:t>
      </w:r>
      <w:proofErr w:type="gramStart"/>
      <w:r w:rsidRPr="00B2528A">
        <w:rPr>
          <w:rFonts w:ascii="Arial" w:hAnsi="Arial" w:cs="Arial"/>
        </w:rPr>
        <w:t>дств вкл</w:t>
      </w:r>
      <w:proofErr w:type="gramEnd"/>
      <w:r w:rsidRPr="00B2528A">
        <w:rPr>
          <w:rFonts w:ascii="Arial" w:hAnsi="Arial" w:cs="Arial"/>
        </w:rPr>
        <w:t>ючает: твердые виды покрытия, элементы сопряжения поверхностей, ограждения, урны для мусора, функциональное освещение, информационные указатели.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4. БЛАГОУСТРОЙСТВО ТЕРРИТОРИЙ</w:t>
      </w:r>
    </w:p>
    <w:p w:rsidR="00B2528A" w:rsidRPr="00B2528A" w:rsidRDefault="00B2528A" w:rsidP="00B2528A">
      <w:pPr>
        <w:ind w:right="57" w:firstLine="709"/>
        <w:contextualSpacing/>
        <w:jc w:val="both"/>
        <w:rPr>
          <w:rFonts w:ascii="Arial" w:hAnsi="Arial" w:cs="Arial"/>
        </w:rPr>
      </w:pPr>
      <w:r w:rsidRPr="00B2528A">
        <w:rPr>
          <w:rFonts w:ascii="Arial" w:hAnsi="Arial" w:cs="Arial"/>
        </w:rPr>
        <w:t>РЕКРЕАЦИОННОГО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16. Объекты благоустройства на территориях рекреационного назначения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лесопарки, парки, сады, бульвары, скверы.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17. Общие требования к благоустройству объектов рекреации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Проекты благоустройства объектов рекреации разрабатываются с учетом:</w:t>
      </w:r>
    </w:p>
    <w:p w:rsidR="00B2528A" w:rsidRPr="00B2528A" w:rsidRDefault="00B2528A" w:rsidP="00B2528A">
      <w:pPr>
        <w:ind w:right="57" w:firstLine="709"/>
        <w:contextualSpacing/>
        <w:jc w:val="both"/>
        <w:rPr>
          <w:rFonts w:ascii="Arial" w:hAnsi="Arial" w:cs="Arial"/>
        </w:rPr>
      </w:pPr>
      <w:r w:rsidRPr="00B2528A">
        <w:rPr>
          <w:rFonts w:ascii="Arial" w:hAnsi="Arial" w:cs="Arial"/>
        </w:rPr>
        <w:t>1) оценки существующей растительности, состояния древесных растений и травянистого покрова;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наличия сухих поврежденных вредителями древесных растений, необходимости разработать мероприятия по их удалению с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3) 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B2528A" w:rsidRPr="00B2528A" w:rsidRDefault="00B2528A" w:rsidP="00B2528A">
      <w:pPr>
        <w:ind w:right="57" w:firstLine="709"/>
        <w:contextualSpacing/>
        <w:jc w:val="both"/>
        <w:rPr>
          <w:rFonts w:ascii="Arial" w:hAnsi="Arial" w:cs="Arial"/>
        </w:rPr>
      </w:pPr>
      <w:r w:rsidRPr="00B2528A">
        <w:rPr>
          <w:rFonts w:ascii="Arial" w:hAnsi="Arial" w:cs="Arial"/>
        </w:rPr>
        <w:t>5) ограничения использования территории объекта рекреации для иных целей (выгуливания собак, устройства игровых городков, аттракционов и т.п.).</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Проекты благоустройства лесопарков, парков, садов, бульваров, скверов должны обеспечивать: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для парков и садов: реконструкцию планировочной структуры, </w:t>
      </w:r>
      <w:proofErr w:type="spellStart"/>
      <w:r w:rsidRPr="00B2528A">
        <w:rPr>
          <w:rFonts w:ascii="Arial" w:hAnsi="Arial" w:cs="Arial"/>
        </w:rPr>
        <w:t>разреживание</w:t>
      </w:r>
      <w:proofErr w:type="spellEnd"/>
      <w:r w:rsidRPr="00B2528A">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для бульваров и скверов: формирование групп со сложной вертикальной структурой, удаление больных, старых и недекоративных потерявших </w:t>
      </w:r>
      <w:r w:rsidRPr="00B2528A">
        <w:rPr>
          <w:rFonts w:ascii="Arial" w:hAnsi="Arial" w:cs="Arial"/>
        </w:rPr>
        <w:lastRenderedPageBreak/>
        <w:t>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18. Благоустройство территорий, предназначенных и обустроенных для организации активного массового отдыха, купания и рекреации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Проекты благоустройства территорий, предназначенных и обустроенных для организации активного массового отдыха, купания и рекреации, (далее - зона отдыха) должны обеспечивать наличие на территории зоны отдыха пункта медицинского обслуживания с проездом к нему, спасательной станции.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озеленение, скамьи, урны для мусора, оборудование пляжа (навесы от солнца, лежаки, кабинки для переодевания), туалетные кабины, наличие инженерного оборудования (питьевое водоснабжение и водоотведение, защита от попадания загрязненного поверхностного стока в водоем).</w:t>
      </w:r>
    </w:p>
    <w:p w:rsidR="00B2528A" w:rsidRPr="00B2528A" w:rsidRDefault="00B2528A" w:rsidP="00B2528A">
      <w:pPr>
        <w:ind w:right="57" w:firstLine="709"/>
        <w:contextualSpacing/>
        <w:jc w:val="both"/>
        <w:rPr>
          <w:rFonts w:ascii="Arial" w:hAnsi="Arial" w:cs="Arial"/>
        </w:rPr>
      </w:pPr>
      <w:r w:rsidRPr="00B2528A">
        <w:rPr>
          <w:rFonts w:ascii="Arial" w:hAnsi="Arial" w:cs="Arial"/>
        </w:rPr>
        <w:t>3. В границах зоны отдыха возможно размещение нестационарных торговых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19. Благоустройство парков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На территории Владимирского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B2528A">
        <w:rPr>
          <w:rFonts w:ascii="Arial" w:hAnsi="Arial" w:cs="Arial"/>
        </w:rPr>
        <w:t>перголы</w:t>
      </w:r>
      <w:proofErr w:type="spellEnd"/>
      <w:r w:rsidRPr="00B2528A">
        <w:rPr>
          <w:rFonts w:ascii="Arial" w:hAnsi="Arial" w:cs="Arial"/>
        </w:rPr>
        <w:t>, трельяжи, шпалеры), мобильного (контейнеры, вазоны), создание декоративных композиций из деревьев, кустарников, цветочное оформление, экзотические виды растений.</w:t>
      </w:r>
      <w:proofErr w:type="gramEnd"/>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20. Благоустройство садов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На территории Владимирского  муниципального образования могут быть организованы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благоустройства на территории сада отдыха включает: твердые виды покрытия дорожек, элементы сопряжения поверхностей, озеленение, скамьи, урны, функциональное освещение.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3. В границах сада возможно размещение нестационарных торговых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21. Благоустройство бульваров и скверов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Обязательный перечень элементов благоустройства на территории бульваров и скверов включает: твердые виды покрытия дорожек и площадок, </w:t>
      </w:r>
      <w:r w:rsidRPr="00B2528A">
        <w:rPr>
          <w:rFonts w:ascii="Arial" w:hAnsi="Arial" w:cs="Arial"/>
        </w:rPr>
        <w:lastRenderedPageBreak/>
        <w:t>элементы сопряжения поверхностей, озеленение, скамьи, урны для мусора, функциональное и архитектурное освещение.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Глава 5. БЛАГОУСТРОЙСТВО ТЕРРИТОРИЙ </w:t>
      </w:r>
      <w:proofErr w:type="gramStart"/>
      <w:r w:rsidRPr="00B2528A">
        <w:rPr>
          <w:rFonts w:ascii="Arial" w:hAnsi="Arial" w:cs="Arial"/>
        </w:rPr>
        <w:t>ТРАНСПОРТНОЙ</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И ИНЖЕНЕРНОЙ ИНФРАСТРУКТУРЫ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22. Общие требования к благоустройству территорий транспортной и инженерной инфраструктуры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Объектами благоустройства на территориях транспортных коммуникаций Владимирского  муниципального образования являются составляющие улично-дорожной сети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Перечень элементов благоустройства улично-дорожной сети: твердые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III. ТРЕБОВАНИЯ К ОТДЕЛЬНЫМ ЭЛЕМЕНТАМ И УСТРОЙСТВАМ</w:t>
      </w:r>
    </w:p>
    <w:p w:rsidR="00B2528A" w:rsidRPr="00B2528A" w:rsidRDefault="00B2528A" w:rsidP="00B2528A">
      <w:pPr>
        <w:ind w:right="57" w:firstLine="709"/>
        <w:contextualSpacing/>
        <w:jc w:val="both"/>
        <w:rPr>
          <w:rFonts w:ascii="Arial" w:hAnsi="Arial" w:cs="Arial"/>
        </w:rPr>
      </w:pPr>
      <w:r w:rsidRPr="00B2528A">
        <w:rPr>
          <w:rFonts w:ascii="Arial" w:hAnsi="Arial" w:cs="Arial"/>
        </w:rPr>
        <w:t>БЛАГОУСТРОЙСТВА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6. ТРЕБОВАНИЯ К ФАСАДАМ ЗДАНИЙ, СТРОЕНИЙ, СООРУЖЕНИЙ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РАЗЛИЧНЫХ ФОРМ СОБСТВЕННОСТИ И ИХ СОСТОЯНИЮ</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23. Общие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Элементами благоустройства на территории Владимирского муниципального образования являются фасады зданий (в том числе крыши, архитектурно-декоративные детали (элементы) фасадов, входные группы, цоколи, террасы) вне зависимости от форм собственности и ведомственной принадлежности.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В настоящих Правилах под требованиями к фасадам зданий понимается комплекс требований по проектированию, содержанию и эксплуатации внешней поверхности фасадов зданий, в том числе требования </w:t>
      </w:r>
      <w:proofErr w:type="gramStart"/>
      <w:r w:rsidRPr="00B2528A">
        <w:rPr>
          <w:rFonts w:ascii="Arial" w:hAnsi="Arial" w:cs="Arial"/>
        </w:rPr>
        <w:t>по</w:t>
      </w:r>
      <w:proofErr w:type="gram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 архитектурно-колористическому оформлению фасадов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 рекламно-информационному оформлению фасадов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 размещению дополнительного оборудования, дополнительных элементов и устройств на фасадах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Под дополнительным оборудованием понимаются современные системы технического обеспечения внутренней эксплуатации зданий и элементы оборудования, размещаемые на фасадах.</w:t>
      </w:r>
    </w:p>
    <w:p w:rsidR="00B2528A" w:rsidRPr="00B2528A" w:rsidRDefault="00B2528A" w:rsidP="00B2528A">
      <w:pPr>
        <w:ind w:right="57" w:firstLine="709"/>
        <w:contextualSpacing/>
        <w:jc w:val="both"/>
        <w:rPr>
          <w:rFonts w:ascii="Arial" w:hAnsi="Arial" w:cs="Arial"/>
        </w:rPr>
      </w:pPr>
      <w:r w:rsidRPr="00B2528A">
        <w:rPr>
          <w:rFonts w:ascii="Arial" w:hAnsi="Arial" w:cs="Arial"/>
        </w:rPr>
        <w:t>Под дополнительными элементами и устройствами понимаются размещаемые на фасадах зданий рекламные и информационные конструкции.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Требования к внешней поверхности зданий содержатся в паспорте фасадов здания, оформленном собственником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4. Паспорт фасадов здания, оформленный собственником здания, подлежит обязательному согласованию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5. Форма паспорта фасадов здания, требования к его содержанию, порядок его согласования устанавливаются администрацией города Иркутска.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6. Требования настоящей главы к фасадам зданий применяются также к фасадам (в том числе крышам, архитектурно-декоративным деталям (элементам) </w:t>
      </w:r>
      <w:r w:rsidRPr="00B2528A">
        <w:rPr>
          <w:rFonts w:ascii="Arial" w:hAnsi="Arial" w:cs="Arial"/>
        </w:rPr>
        <w:lastRenderedPageBreak/>
        <w:t>фасадов и т.д.) строений, сооружений (при наличии у таких строений, сооружений фасадов).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24. Общие требования к содержанию фасадов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Расположение конструктивных элементов фасадов зданий, дополнительного оборудования и дополнительных элементов и устройств, размещаемых на фасадах зданий, их габариты и внешний вид должны соответствовать системе горизонтальных и вертикальных осей, симметрии, архитектурным и объемно-планировочным решениям здания, предусмотренным проектной документацией, а также иметь комплексный характер.</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Действия, связанные с окраской фасадов здания, устройством, реконструкцией, ликвидацией, восстановлением входов, окон, витрин, балконов и лоджий, окраской и покрытием декоративными пленками поверхностей остекления, раскрытием ранее заложенных проемов, изменением габаритов и конфигурации проемов, установкой дверных конструкций, козырьков и навесов, устройством лестниц и приямков, установкой или заменой ограждений, установкой дополнительных элементов и устройств, дополнительного оборудования на фасадах зданий, изменением их цветового решения</w:t>
      </w:r>
      <w:proofErr w:type="gramEnd"/>
      <w:r w:rsidRPr="00B2528A">
        <w:rPr>
          <w:rFonts w:ascii="Arial" w:hAnsi="Arial" w:cs="Arial"/>
        </w:rPr>
        <w:t>, должны производиться в соответствии с паспортом фасадов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содержании фасадов зданий, в том числе их отдельных конструктивных элементов, дополнительного оборудования, дополнительных элементов и устройств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самовольное переоборудование или изменение внешнего вида фасада здания либо его элементов, в том числе:</w:t>
      </w:r>
    </w:p>
    <w:p w:rsidR="00B2528A" w:rsidRPr="00B2528A" w:rsidRDefault="00B2528A" w:rsidP="00B2528A">
      <w:pPr>
        <w:ind w:right="57" w:firstLine="709"/>
        <w:contextualSpacing/>
        <w:jc w:val="both"/>
        <w:rPr>
          <w:rFonts w:ascii="Arial" w:hAnsi="Arial" w:cs="Arial"/>
        </w:rPr>
      </w:pPr>
      <w:r w:rsidRPr="00B2528A">
        <w:rPr>
          <w:rFonts w:ascii="Arial" w:hAnsi="Arial" w:cs="Arial"/>
        </w:rPr>
        <w:t>а) фрагментарная окраска или облицовка участка фасада здания, окраска откосов и наличников, облицовка поверхностей откосов, не соответствующие колористическому решению фасадов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б) изменение расположения оконного блока в проеме по отношению к плоскости фасада здания, устройство витрин, выступающих за плоскость фасада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в) остекление или исключение остекления балконов, лоджий, витрин и иных элементов фасадов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г) использование при отделке фасадов здания (отдельных конструктивных элементов фасадов) </w:t>
      </w:r>
      <w:proofErr w:type="spellStart"/>
      <w:r w:rsidRPr="00B2528A">
        <w:rPr>
          <w:rFonts w:ascii="Arial" w:hAnsi="Arial" w:cs="Arial"/>
        </w:rPr>
        <w:t>сайдинга</w:t>
      </w:r>
      <w:proofErr w:type="spellEnd"/>
      <w:r w:rsidRPr="00B2528A">
        <w:rPr>
          <w:rFonts w:ascii="Arial" w:hAnsi="Arial" w:cs="Arial"/>
        </w:rPr>
        <w:t xml:space="preserve">, профилированного металлического листа (за исключением зданий, расположенных на территориях промышленных предприятий), асбестоцементных листов, самоклеящейся пленки, </w:t>
      </w:r>
      <w:proofErr w:type="spellStart"/>
      <w:r w:rsidRPr="00B2528A">
        <w:rPr>
          <w:rFonts w:ascii="Arial" w:hAnsi="Arial" w:cs="Arial"/>
        </w:rPr>
        <w:t>баннерной</w:t>
      </w:r>
      <w:proofErr w:type="spellEnd"/>
      <w:r w:rsidRPr="00B2528A">
        <w:rPr>
          <w:rFonts w:ascii="Arial" w:hAnsi="Arial" w:cs="Arial"/>
        </w:rPr>
        <w:t xml:space="preserve"> ткани;</w:t>
      </w:r>
    </w:p>
    <w:p w:rsidR="00B2528A" w:rsidRPr="00B2528A" w:rsidRDefault="00B2528A" w:rsidP="00B2528A">
      <w:pPr>
        <w:ind w:right="57" w:firstLine="709"/>
        <w:contextualSpacing/>
        <w:jc w:val="both"/>
        <w:rPr>
          <w:rFonts w:ascii="Arial" w:hAnsi="Arial" w:cs="Arial"/>
        </w:rPr>
      </w:pPr>
      <w:proofErr w:type="spellStart"/>
      <w:r w:rsidRPr="00B2528A">
        <w:rPr>
          <w:rFonts w:ascii="Arial" w:hAnsi="Arial" w:cs="Arial"/>
        </w:rPr>
        <w:t>д</w:t>
      </w:r>
      <w:proofErr w:type="spellEnd"/>
      <w:r w:rsidRPr="00B2528A">
        <w:rPr>
          <w:rFonts w:ascii="Arial" w:hAnsi="Arial" w:cs="Arial"/>
        </w:rPr>
        <w:t>) крепление маркиз, размещение дополнительного оборудования, дополнительных элементов и устройств на архитектурных деталях, элементах декора, поверхностях с ценной отделкой;</w:t>
      </w:r>
    </w:p>
    <w:p w:rsidR="00B2528A" w:rsidRPr="00B2528A" w:rsidRDefault="00B2528A" w:rsidP="00B2528A">
      <w:pPr>
        <w:ind w:right="57" w:firstLine="709"/>
        <w:contextualSpacing/>
        <w:jc w:val="both"/>
        <w:rPr>
          <w:rFonts w:ascii="Arial" w:hAnsi="Arial" w:cs="Arial"/>
        </w:rPr>
      </w:pPr>
      <w:r w:rsidRPr="00B2528A">
        <w:rPr>
          <w:rFonts w:ascii="Arial" w:hAnsi="Arial" w:cs="Arial"/>
        </w:rPr>
        <w:t>е) окраска и покрытие декоративными пленками поверхности остекления витрин (за исключением случаев, указанных в настоящих Правилах);</w:t>
      </w:r>
    </w:p>
    <w:p w:rsidR="00B2528A" w:rsidRPr="00B2528A" w:rsidRDefault="00B2528A" w:rsidP="00B2528A">
      <w:pPr>
        <w:ind w:right="57" w:firstLine="709"/>
        <w:contextualSpacing/>
        <w:jc w:val="both"/>
        <w:rPr>
          <w:rFonts w:ascii="Arial" w:hAnsi="Arial" w:cs="Arial"/>
        </w:rPr>
      </w:pPr>
      <w:r w:rsidRPr="00B2528A">
        <w:rPr>
          <w:rFonts w:ascii="Arial" w:hAnsi="Arial" w:cs="Arial"/>
        </w:rPr>
        <w:t>ж) замена остекления витрин световыми коробами, устройство в витрине конструкций электронных носителей - бегущих строк, экранов на всю высоту и (или) длину остекления витрины;</w:t>
      </w:r>
    </w:p>
    <w:p w:rsidR="00B2528A" w:rsidRPr="00B2528A" w:rsidRDefault="00B2528A" w:rsidP="00B2528A">
      <w:pPr>
        <w:ind w:right="57" w:firstLine="709"/>
        <w:contextualSpacing/>
        <w:jc w:val="both"/>
        <w:rPr>
          <w:rFonts w:ascii="Arial" w:hAnsi="Arial" w:cs="Arial"/>
        </w:rPr>
      </w:pPr>
      <w:proofErr w:type="spellStart"/>
      <w:r w:rsidRPr="00B2528A">
        <w:rPr>
          <w:rFonts w:ascii="Arial" w:hAnsi="Arial" w:cs="Arial"/>
        </w:rPr>
        <w:t>з</w:t>
      </w:r>
      <w:proofErr w:type="spellEnd"/>
      <w:r w:rsidRPr="00B2528A">
        <w:rPr>
          <w:rFonts w:ascii="Arial" w:hAnsi="Arial" w:cs="Arial"/>
        </w:rPr>
        <w:t>) размещение наружных блоков систем кондиционирования и вентиляции в оконных и дверных проемах, если блоки выступают за плоскость фасада здания и при этом не используются маскирующие ограждения, а также на поверхности главных фасадов здания, над тротуарами;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и) размещение антенн на главных фасадах здания (лицевой стороне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к) размещение видеокамер наружного наблюдения на колоннах, фронтонах, карнизах, пилястрах, порталах, козырьках, на цоколях балконов;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самовольное нанесение надписей;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нарушение требований к размещению наружной рекламы, информационных конструкций, установленных настоящими Правилами, самовольное размещение указателей улиц, номерных знаков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4. Окраска внешней поверхности стен должна производиться в соответствии с колористическим решением фасадов здания. Окрашенные поверхности фасадов должны быть ровными, без пятен и поврежденных мест.</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25. Требования к содержанию отдельных конструктивных элементов фасадов здания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Ограждения на фасадах здания должны быть выполнены в едином стиле. Цвет и материал решеток и ограждений должны соответствовать архитектурно-стилистическому облику фасадов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Расположение маркиз на фасадах здания должно соответствовать габаритам и контурам проемов, не ухудшать визуальное восприятие архитектурных деталей, элементов декора, информационных указателей.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26. Требования к дополнительным элементам и устройствам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Размещение дополнительных элементов и устройств должно осуществляться без ущерба для внешнего архитектурного облика и технического состояния фасадов здания с учетом соответствия габаритов и внешнего вида дополнительных элементов и устройств архитектурно-градостроительному облику фасадов здания.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Дополнительные элементы и устройства должны содержаться в технически исправном состоянии, без механических повреждений, нарушения целостности конструкции, должны быть очищенными от грязи и пыли. Металлические элементы дополнительных элементов и устройств должны быть очищены от ржавчины и окрашены.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27. Требования к дополнительному оборудованию, размещенному на фасадах здания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Дополнительное оборудование должно размещаться на фасадах здания упорядоченно, с привязкой к </w:t>
      </w:r>
      <w:proofErr w:type="gramStart"/>
      <w:r w:rsidRPr="00B2528A">
        <w:rPr>
          <w:rFonts w:ascii="Arial" w:hAnsi="Arial" w:cs="Arial"/>
        </w:rPr>
        <w:t>архитектурному решению</w:t>
      </w:r>
      <w:proofErr w:type="gramEnd"/>
      <w:r w:rsidRPr="00B2528A">
        <w:rPr>
          <w:rFonts w:ascii="Arial" w:hAnsi="Arial" w:cs="Arial"/>
        </w:rPr>
        <w:t xml:space="preserve"> здания и единой системе осей, при размещении ряда элементов - на общей несущей основе; должно иметь аккуратный внешний вид и надежную конструкцию крепления.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Наружные блоки систем кондиционирования и вентиляции допускается размещать на кровле зданий, в окнах подвального этажа без выхода за плоскость фасада здания, на дворовых фасадах здания в единой системе размещения, на лоджиях, в нишах, с использованием маскирующих ограждений (решеток, жалюзи).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Антенны допускается размещать на кровле здания, а также на дворовых и боковых фасадах здания, не просматривающихся с проезжей части улицы.</w:t>
      </w:r>
    </w:p>
    <w:p w:rsidR="00B2528A" w:rsidRPr="00B2528A" w:rsidRDefault="00B2528A" w:rsidP="00B2528A">
      <w:pPr>
        <w:ind w:right="57" w:firstLine="709"/>
        <w:contextualSpacing/>
        <w:jc w:val="both"/>
        <w:rPr>
          <w:rFonts w:ascii="Arial" w:hAnsi="Arial" w:cs="Arial"/>
        </w:rPr>
      </w:pPr>
      <w:r w:rsidRPr="00B2528A">
        <w:rPr>
          <w:rFonts w:ascii="Arial" w:hAnsi="Arial" w:cs="Arial"/>
        </w:rPr>
        <w:t>4. Видеокамеры наружного наблюдения допускается размещать под навесами, козырьками, балконами, эркерами, на участках фасада здания, свободных от архитектурных деталей и элементов декора.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7. ЭЛЕМЕНТЫ ОЗЕЛЕНЕНИЯ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28. Создание, содержание и охрана элементов озеленения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Создание, содержание и охрана элементов озеленения осуществляется в соответствии с Правилами создания, содержания и охраны зеленых насаждений на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8. ВИДЫ ПОКРЫТИЙ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29. Покрытия поверхности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Покрытия поверхности должны обеспечивать условия безопасного и комфортного передвижения, а также формировать и поддерживать внешний архитектурный облик застройки.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Для целей благоустройства используются следующие виды покрытий:</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 xml:space="preserve">1) твердые (капитальные) - монолитные или сборные, выполняемые из асфальтобетона, </w:t>
      </w:r>
      <w:proofErr w:type="spellStart"/>
      <w:r w:rsidRPr="00B2528A">
        <w:rPr>
          <w:rFonts w:ascii="Arial" w:hAnsi="Arial" w:cs="Arial"/>
        </w:rPr>
        <w:t>цементобетона</w:t>
      </w:r>
      <w:proofErr w:type="spellEnd"/>
      <w:r w:rsidRPr="00B2528A">
        <w:rPr>
          <w:rFonts w:ascii="Arial" w:hAnsi="Arial" w:cs="Arial"/>
        </w:rPr>
        <w:t>, природного камня и подобных материалов;</w:t>
      </w:r>
      <w:proofErr w:type="gramEnd"/>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2) 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веществами;</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3) газонные - выполняемые по специальным технологиям подготовки и посадки травяного покрова;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комбинированные - представляющие сочетания вышеуказанных покрытий.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30. Требования к применению покрытий поверхности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На территории Владимирского муниципального образования не допускается наличие участков почвы без видов покрытий, указанных в части 2 статьи 29 настоящих Правил, за исключением </w:t>
      </w:r>
      <w:proofErr w:type="spellStart"/>
      <w:r w:rsidRPr="00B2528A">
        <w:rPr>
          <w:rFonts w:ascii="Arial" w:hAnsi="Arial" w:cs="Arial"/>
        </w:rPr>
        <w:t>дорожно-тропиночной</w:t>
      </w:r>
      <w:proofErr w:type="spellEnd"/>
      <w:r w:rsidRPr="00B2528A">
        <w:rPr>
          <w:rFonts w:ascii="Arial" w:hAnsi="Arial" w:cs="Arial"/>
        </w:rPr>
        <w:t xml:space="preserve"> сети на землях особо охраняемых природных территорий и участков территории в процессе реконструкции и строительства.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Применяемый вид покрытия должен быть прочным, </w:t>
      </w:r>
      <w:proofErr w:type="spellStart"/>
      <w:r w:rsidRPr="00B2528A">
        <w:rPr>
          <w:rFonts w:ascii="Arial" w:hAnsi="Arial" w:cs="Arial"/>
        </w:rPr>
        <w:t>ремонтопригодным</w:t>
      </w:r>
      <w:proofErr w:type="spellEnd"/>
      <w:r w:rsidRPr="00B2528A">
        <w:rPr>
          <w:rFonts w:ascii="Arial" w:hAnsi="Arial" w:cs="Arial"/>
        </w:rPr>
        <w:t xml:space="preserve">, </w:t>
      </w:r>
      <w:proofErr w:type="spellStart"/>
      <w:r w:rsidRPr="00B2528A">
        <w:rPr>
          <w:rFonts w:ascii="Arial" w:hAnsi="Arial" w:cs="Arial"/>
        </w:rPr>
        <w:t>экологичным</w:t>
      </w:r>
      <w:proofErr w:type="spellEnd"/>
      <w:r w:rsidRPr="00B2528A">
        <w:rPr>
          <w:rFonts w:ascii="Arial" w:hAnsi="Arial" w:cs="Arial"/>
        </w:rPr>
        <w:t>, не допускающим скольжения.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Для деревьев, расположенных в мощении, необходимо применять различные виды защиты.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9. ОГРАЖДЕНИЯ ТЕРРИТОРИЙ И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31. Общие требования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На территории Владимирского муниципального образования применяются различные виды ограждений, которые различаются: по назначению, высоте, виду материала, степени проницаемости для взгляда, степени стационарности и особенностей использования.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по назначению ограждения подразделяются </w:t>
      </w:r>
      <w:proofErr w:type="gramStart"/>
      <w:r w:rsidRPr="00B2528A">
        <w:rPr>
          <w:rFonts w:ascii="Arial" w:hAnsi="Arial" w:cs="Arial"/>
        </w:rPr>
        <w:t>на</w:t>
      </w:r>
      <w:proofErr w:type="gram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 декоративные;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защитные;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комбинированные;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по высоте ограждения подразделяются </w:t>
      </w:r>
      <w:proofErr w:type="gramStart"/>
      <w:r w:rsidRPr="00B2528A">
        <w:rPr>
          <w:rFonts w:ascii="Arial" w:hAnsi="Arial" w:cs="Arial"/>
        </w:rPr>
        <w:t>на</w:t>
      </w:r>
      <w:proofErr w:type="gram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 низкие - от 0,3 до 1,0 м;</w:t>
      </w:r>
    </w:p>
    <w:p w:rsidR="00B2528A" w:rsidRPr="00B2528A" w:rsidRDefault="00B2528A" w:rsidP="00B2528A">
      <w:pPr>
        <w:ind w:right="57" w:firstLine="709"/>
        <w:contextualSpacing/>
        <w:jc w:val="both"/>
        <w:rPr>
          <w:rFonts w:ascii="Arial" w:hAnsi="Arial" w:cs="Arial"/>
        </w:rPr>
      </w:pPr>
      <w:r w:rsidRPr="00B2528A">
        <w:rPr>
          <w:rFonts w:ascii="Arial" w:hAnsi="Arial" w:cs="Arial"/>
        </w:rPr>
        <w:t>- средние - от 1,1 до 1,7 м;</w:t>
      </w:r>
    </w:p>
    <w:p w:rsidR="00B2528A" w:rsidRPr="00B2528A" w:rsidRDefault="00B2528A" w:rsidP="00B2528A">
      <w:pPr>
        <w:ind w:right="57" w:firstLine="709"/>
        <w:contextualSpacing/>
        <w:jc w:val="both"/>
        <w:rPr>
          <w:rFonts w:ascii="Arial" w:hAnsi="Arial" w:cs="Arial"/>
        </w:rPr>
      </w:pPr>
      <w:r w:rsidRPr="00B2528A">
        <w:rPr>
          <w:rFonts w:ascii="Arial" w:hAnsi="Arial" w:cs="Arial"/>
        </w:rPr>
        <w:t>- высокие - от 1,8 и более;</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 виду материала:</w:t>
      </w:r>
    </w:p>
    <w:p w:rsidR="00B2528A" w:rsidRPr="00B2528A" w:rsidRDefault="00B2528A" w:rsidP="00B2528A">
      <w:pPr>
        <w:ind w:right="57" w:firstLine="709"/>
        <w:contextualSpacing/>
        <w:jc w:val="both"/>
        <w:rPr>
          <w:rFonts w:ascii="Arial" w:hAnsi="Arial" w:cs="Arial"/>
        </w:rPr>
      </w:pPr>
      <w:r w:rsidRPr="00B2528A">
        <w:rPr>
          <w:rFonts w:ascii="Arial" w:hAnsi="Arial" w:cs="Arial"/>
        </w:rPr>
        <w:t>- деревянные;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металлические;</w:t>
      </w:r>
    </w:p>
    <w:p w:rsidR="00B2528A" w:rsidRPr="00B2528A" w:rsidRDefault="00B2528A" w:rsidP="00B2528A">
      <w:pPr>
        <w:ind w:right="57" w:firstLine="709"/>
        <w:contextualSpacing/>
        <w:jc w:val="both"/>
        <w:rPr>
          <w:rFonts w:ascii="Arial" w:hAnsi="Arial" w:cs="Arial"/>
        </w:rPr>
      </w:pPr>
      <w:r w:rsidRPr="00B2528A">
        <w:rPr>
          <w:rFonts w:ascii="Arial" w:hAnsi="Arial" w:cs="Arial"/>
        </w:rPr>
        <w:t>- железобетонные/бетонные;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4) по степени проницаемости для взгляда:</w:t>
      </w:r>
    </w:p>
    <w:p w:rsidR="00B2528A" w:rsidRPr="00B2528A" w:rsidRDefault="00B2528A" w:rsidP="00B2528A">
      <w:pPr>
        <w:ind w:right="57" w:firstLine="709"/>
        <w:contextualSpacing/>
        <w:jc w:val="both"/>
        <w:rPr>
          <w:rFonts w:ascii="Arial" w:hAnsi="Arial" w:cs="Arial"/>
        </w:rPr>
      </w:pPr>
      <w:r w:rsidRPr="00B2528A">
        <w:rPr>
          <w:rFonts w:ascii="Arial" w:hAnsi="Arial" w:cs="Arial"/>
        </w:rPr>
        <w:t>- прозрачные;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глухие;</w:t>
      </w:r>
    </w:p>
    <w:p w:rsidR="00B2528A" w:rsidRPr="00B2528A" w:rsidRDefault="00B2528A" w:rsidP="00B2528A">
      <w:pPr>
        <w:ind w:right="57" w:firstLine="709"/>
        <w:contextualSpacing/>
        <w:jc w:val="both"/>
        <w:rPr>
          <w:rFonts w:ascii="Arial" w:hAnsi="Arial" w:cs="Arial"/>
        </w:rPr>
      </w:pPr>
      <w:r w:rsidRPr="00B2528A">
        <w:rPr>
          <w:rFonts w:ascii="Arial" w:hAnsi="Arial" w:cs="Arial"/>
        </w:rPr>
        <w:t>- комбинированные;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5) по степени стационарности: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постоянные;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временные;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передвижные;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6) по особенностям использования: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вдоль улично-дорожной сети;</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территориях общего пользования рекреационного назначения;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территории индивидуальной жилой застройки;</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территории многоквартирной жилой застройки;</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территории объектов общественного назначения;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территории промышленных и коммунально-складских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территориях специального назначения;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иных территориях.</w:t>
      </w:r>
    </w:p>
    <w:p w:rsidR="00B2528A" w:rsidRPr="00B2528A" w:rsidRDefault="00B2528A" w:rsidP="00B2528A">
      <w:pPr>
        <w:ind w:right="57" w:firstLine="709"/>
        <w:contextualSpacing/>
        <w:jc w:val="both"/>
        <w:rPr>
          <w:rFonts w:ascii="Arial" w:hAnsi="Arial" w:cs="Arial"/>
        </w:rPr>
      </w:pPr>
      <w:r w:rsidRPr="00B2528A">
        <w:rPr>
          <w:rFonts w:ascii="Arial" w:hAnsi="Arial" w:cs="Arial"/>
        </w:rPr>
        <w:t>2. Устройство ограждений на территории Владимирского  муниципального образования должно осуществляться с учетом требований настоящих Правил.</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32. Общие требования к ограждениям, расположенным вдоль улично-дорожной сети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Устройство дорожных барьерных ограждений, используемых для организации безопасного дорожного движения, должно осуществляться в соответствии с действующими требованиями технических регламентов. Устройство барьерных ограждений осуществляется на скоростных магистральных улицах, мостах, </w:t>
      </w:r>
      <w:proofErr w:type="gramStart"/>
      <w:r w:rsidRPr="00B2528A">
        <w:rPr>
          <w:rFonts w:ascii="Arial" w:hAnsi="Arial" w:cs="Arial"/>
        </w:rPr>
        <w:t>путепроводах</w:t>
      </w:r>
      <w:proofErr w:type="gramEnd"/>
      <w:r w:rsidRPr="00B2528A">
        <w:rPr>
          <w:rFonts w:ascii="Arial" w:hAnsi="Arial" w:cs="Arial"/>
        </w:rPr>
        <w:t xml:space="preserve"> а также в иных местах, где это требуется для соблюдения требований безопасности. Устройство барьерных ограждений не допускается в границах исторического поселения регионального значения.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33. Требования к эксплуатации и содержанию ограждений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Собственники ограждений обеспечивают их надежность, чистоту, регулярную окраску.</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Глава 10. ВОДНЫЕ 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34. Виды водных устройств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Водные устройства выполняют декоративно-эстетическую функцию, улучшают микроклимат, воздушную и акустическую среду.</w:t>
      </w:r>
    </w:p>
    <w:p w:rsidR="00B2528A" w:rsidRPr="00B2528A" w:rsidRDefault="00B2528A" w:rsidP="00B2528A">
      <w:pPr>
        <w:ind w:right="57" w:firstLine="709"/>
        <w:contextualSpacing/>
        <w:jc w:val="both"/>
        <w:rPr>
          <w:rFonts w:ascii="Arial" w:hAnsi="Arial" w:cs="Arial"/>
        </w:rPr>
      </w:pPr>
      <w:r w:rsidRPr="00B2528A">
        <w:rPr>
          <w:rFonts w:ascii="Arial" w:hAnsi="Arial" w:cs="Arial"/>
        </w:rPr>
        <w:t>К водным устройствам относятся фонтаны, питьевые фонтанчики, родники, декоративные водоемы. При необходимости водные устройства всех видов снабжаются водосливными трубами, отводящими избыток воды в дренажную сеть и ливневую канализацию.</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35. Фонтаны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Фонтан - водное устройство, выполняющее декоративно-эстетическую функцию.</w:t>
      </w:r>
    </w:p>
    <w:p w:rsidR="00B2528A" w:rsidRPr="00B2528A" w:rsidRDefault="00B2528A" w:rsidP="00B2528A">
      <w:pPr>
        <w:ind w:right="57" w:firstLine="709"/>
        <w:contextualSpacing/>
        <w:jc w:val="both"/>
        <w:rPr>
          <w:rFonts w:ascii="Arial" w:hAnsi="Arial" w:cs="Arial"/>
        </w:rPr>
      </w:pPr>
      <w:r w:rsidRPr="00B2528A">
        <w:rPr>
          <w:rFonts w:ascii="Arial" w:hAnsi="Arial" w:cs="Arial"/>
        </w:rPr>
        <w:t>2. Фонтаны рекомендуется проектировать на основании индивидуальных проектных разработок.</w:t>
      </w:r>
    </w:p>
    <w:p w:rsidR="00B2528A" w:rsidRPr="00B2528A" w:rsidRDefault="00B2528A" w:rsidP="00B2528A">
      <w:pPr>
        <w:ind w:right="57" w:firstLine="709"/>
        <w:contextualSpacing/>
        <w:jc w:val="both"/>
        <w:rPr>
          <w:rFonts w:ascii="Arial" w:hAnsi="Arial" w:cs="Arial"/>
        </w:rPr>
      </w:pPr>
      <w:r w:rsidRPr="00B2528A">
        <w:rPr>
          <w:rFonts w:ascii="Arial" w:hAnsi="Arial" w:cs="Arial"/>
        </w:rPr>
        <w:t>3. Ответственность за состояние и эксплуатацию фонтанов возлагается на балансодержателя соответствующего фонтана.</w:t>
      </w:r>
    </w:p>
    <w:p w:rsidR="00B2528A" w:rsidRPr="00B2528A" w:rsidRDefault="00B2528A" w:rsidP="00B2528A">
      <w:pPr>
        <w:ind w:right="57" w:firstLine="709"/>
        <w:contextualSpacing/>
        <w:jc w:val="both"/>
        <w:rPr>
          <w:rFonts w:ascii="Arial" w:hAnsi="Arial" w:cs="Arial"/>
        </w:rPr>
      </w:pPr>
      <w:r w:rsidRPr="00B2528A">
        <w:rPr>
          <w:rFonts w:ascii="Arial" w:hAnsi="Arial" w:cs="Arial"/>
        </w:rPr>
        <w:t>4. Сроки включения фонтанов, находящихся в муниципальной собственности Поселения режим их работы, график промывки и очистки чаш, технологические перерывы и окончание работы согласовываются с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5. 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36. Питьевые фонтанчики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Питьевые фонтанчики могут размещаться в зонах отдыха и местах массового скопления людей.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37. Родники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В качестве питьевой вода из родников, находящихся на территории Владимирского муниципального образования, может использоваться только в случае ее соответствия требованиям санитарных норм и правил.</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38. Декоративные водоемы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Декоративные водоемы могут сооружаться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11. УЛИЧНОЕ КОММУНАЛЬНО-БЫТОВОЕ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39. Виды коммунально-бытового оборудования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Уличное коммунально-бытовое оборудование представляется различными видами мусоросборников - бункеров, контейнеров и урн. Основными требованиями при выборе того или иного вида коммунально-бытового </w:t>
      </w:r>
      <w:r w:rsidRPr="00B2528A">
        <w:rPr>
          <w:rFonts w:ascii="Arial" w:hAnsi="Arial" w:cs="Arial"/>
        </w:rPr>
        <w:lastRenderedPageBreak/>
        <w:t xml:space="preserve">оборудования являются: </w:t>
      </w:r>
      <w:proofErr w:type="spellStart"/>
      <w:r w:rsidRPr="00B2528A">
        <w:rPr>
          <w:rFonts w:ascii="Arial" w:hAnsi="Arial" w:cs="Arial"/>
        </w:rPr>
        <w:t>экологичность</w:t>
      </w:r>
      <w:proofErr w:type="spellEnd"/>
      <w:r w:rsidRPr="00B2528A">
        <w:rPr>
          <w:rFonts w:ascii="Arial" w:hAnsi="Arial" w:cs="Arial"/>
        </w:rPr>
        <w:t>, безопасность (отсутствие острых углов), удобство в пользовании, легкость очистки, привлекательный внешний вид.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40. Требования к установке урн для мусора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w:t>
      </w:r>
      <w:proofErr w:type="gramStart"/>
      <w:r w:rsidRPr="00B2528A">
        <w:rPr>
          <w:rFonts w:ascii="Arial" w:hAnsi="Arial" w:cs="Arial"/>
        </w:rPr>
        <w:t>На территориях общего пользования (в том числе на площадях и улицах, остановках общественного транспорта, в садах, парках, пляжах, на территориях рынков и ярмарок, пристанях), возле киоска, при входе в торговый объект (в том числе магазин, ) административное и общественное здание организации общественного питания, бытового обслуживания), на иных территориях (объектах) с массовым пребыванием людей должны быть установлены урны для мусора.</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2. В парках, скверах, садах, на бульварах и площадях урны для мусора устанавливаются около каждой скамьи (лавки, садово-паркового дивана), а при их отсутствии - вдоль пешеходных дорожек.</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 пляжах урны для мусора устанавливаются около ограждения пляжа, а также около кабинок для переодевания и других сооружений пляжа.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При наличии нескольких входов в торговый объект, административное и общественное здание урнами для мусора оборудуется каждый вход.</w:t>
      </w:r>
    </w:p>
    <w:p w:rsidR="00B2528A" w:rsidRPr="00B2528A" w:rsidRDefault="00B2528A" w:rsidP="00B2528A">
      <w:pPr>
        <w:ind w:right="57" w:firstLine="709"/>
        <w:contextualSpacing/>
        <w:jc w:val="both"/>
        <w:rPr>
          <w:rFonts w:ascii="Arial" w:hAnsi="Arial" w:cs="Arial"/>
        </w:rPr>
      </w:pPr>
      <w:r w:rsidRPr="00B2528A">
        <w:rPr>
          <w:rFonts w:ascii="Arial" w:hAnsi="Arial" w:cs="Arial"/>
        </w:rPr>
        <w:t>5. На остановках общественного транспорта и у входов в торговые объекты урны для мусора устанавливаются в количестве не менее двух. В парках урны для мусора следует размещать из расчета одна урна для мусора на 800 квадратных метров площади парка. На пляжах урны для мусора должны быть установлены из расчета не менее одной урны на 1600 квадратных метров территории пляжа. На рынках, ярмарках при определении числа урн для мусора следует исходить из того, что на каждые 50 квадратных метров площади рынка устанавливается не менее одной урны для мусора, причем расстояние между ними вдоль линии торговых прилавков не должно превышать 10 метров. При определении числа мусоросборников вместимостью до 100 литров следует исходить из расчета: не менее одного на 200 квадратных метров площади рынка и устанавливать их вдоль линии торговых прилавков, при этом расстояние между ними не должно превышать 20 метров.</w:t>
      </w:r>
    </w:p>
    <w:p w:rsidR="00B2528A" w:rsidRPr="00B2528A" w:rsidRDefault="00B2528A" w:rsidP="00B2528A">
      <w:pPr>
        <w:ind w:right="57" w:firstLine="709"/>
        <w:contextualSpacing/>
        <w:jc w:val="both"/>
        <w:rPr>
          <w:rFonts w:ascii="Arial" w:hAnsi="Arial" w:cs="Arial"/>
        </w:rPr>
      </w:pPr>
      <w:r w:rsidRPr="00B2528A">
        <w:rPr>
          <w:rFonts w:ascii="Arial" w:hAnsi="Arial" w:cs="Arial"/>
        </w:rPr>
        <w:t>6. Уличные урны для мусора устанавливаются на расстоянии:</w:t>
      </w:r>
    </w:p>
    <w:p w:rsidR="00B2528A" w:rsidRPr="00B2528A" w:rsidRDefault="00B2528A" w:rsidP="00B2528A">
      <w:pPr>
        <w:ind w:right="57" w:firstLine="709"/>
        <w:contextualSpacing/>
        <w:jc w:val="both"/>
        <w:rPr>
          <w:rFonts w:ascii="Arial" w:hAnsi="Arial" w:cs="Arial"/>
        </w:rPr>
      </w:pPr>
      <w:r w:rsidRPr="00B2528A">
        <w:rPr>
          <w:rFonts w:ascii="Arial" w:hAnsi="Arial" w:cs="Arial"/>
        </w:rPr>
        <w:t>1) не более 40 метров друг от друга на оживленных улицах, главных аллеях парков;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не более 50 метров друг от друга на пляжах, территориях организаций, осуществляющих медицинскую деятельность;</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не более 100 метров друг от друга для иных территорий (объектов) с массовым пребыванием людей, за исключением рынков.</w:t>
      </w:r>
    </w:p>
    <w:p w:rsidR="00B2528A" w:rsidRPr="00B2528A" w:rsidRDefault="00B2528A" w:rsidP="00B2528A">
      <w:pPr>
        <w:ind w:right="57" w:firstLine="709"/>
        <w:contextualSpacing/>
        <w:jc w:val="both"/>
        <w:rPr>
          <w:rFonts w:ascii="Arial" w:hAnsi="Arial" w:cs="Arial"/>
        </w:rPr>
      </w:pPr>
      <w:r w:rsidRPr="00B2528A">
        <w:rPr>
          <w:rFonts w:ascii="Arial" w:hAnsi="Arial" w:cs="Arial"/>
        </w:rPr>
        <w:t>7. Установку уличных урн для мусора осуществляют:</w:t>
      </w:r>
    </w:p>
    <w:p w:rsidR="00B2528A" w:rsidRPr="00B2528A" w:rsidRDefault="00B2528A" w:rsidP="00B2528A">
      <w:pPr>
        <w:ind w:right="57" w:firstLine="709"/>
        <w:contextualSpacing/>
        <w:jc w:val="both"/>
        <w:rPr>
          <w:rFonts w:ascii="Arial" w:hAnsi="Arial" w:cs="Arial"/>
        </w:rPr>
      </w:pPr>
      <w:r w:rsidRPr="00B2528A">
        <w:rPr>
          <w:rFonts w:ascii="Arial" w:hAnsi="Arial" w:cs="Arial"/>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участок, или администрация Владимирского  муниципального образования,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у подъездов многоквартирного жилого дома - лица, ответственные за содержание общего имущества в многоквартирном доме;</w:t>
      </w:r>
    </w:p>
    <w:p w:rsidR="00B2528A" w:rsidRPr="00B2528A" w:rsidRDefault="00B2528A" w:rsidP="00B2528A">
      <w:pPr>
        <w:ind w:right="57" w:firstLine="709"/>
        <w:contextualSpacing/>
        <w:jc w:val="both"/>
        <w:rPr>
          <w:rFonts w:ascii="Arial" w:hAnsi="Arial" w:cs="Arial"/>
        </w:rPr>
      </w:pPr>
      <w:r w:rsidRPr="00B2528A">
        <w:rPr>
          <w:rFonts w:ascii="Arial" w:hAnsi="Arial" w:cs="Arial"/>
        </w:rPr>
        <w:t>4) возле киоска, при входе в торговый объект, административное и общественное 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2528A" w:rsidRPr="00B2528A" w:rsidRDefault="00B2528A" w:rsidP="00B2528A">
      <w:pPr>
        <w:ind w:right="57" w:firstLine="709"/>
        <w:contextualSpacing/>
        <w:jc w:val="both"/>
        <w:rPr>
          <w:rFonts w:ascii="Arial" w:hAnsi="Arial" w:cs="Arial"/>
        </w:rPr>
      </w:pPr>
      <w:r w:rsidRPr="00B2528A">
        <w:rPr>
          <w:rFonts w:ascii="Arial" w:hAnsi="Arial" w:cs="Arial"/>
        </w:rPr>
        <w:t>8. При наличии паспорта объекта благоустройства общественной территории все урны, размещаемые на такой территории, должны соответствовать требованиям данного паспорта.</w:t>
      </w:r>
    </w:p>
    <w:p w:rsidR="00B2528A" w:rsidRPr="00B2528A" w:rsidRDefault="00B2528A" w:rsidP="00B2528A">
      <w:pPr>
        <w:ind w:right="57" w:firstLine="709"/>
        <w:contextualSpacing/>
        <w:jc w:val="both"/>
        <w:rPr>
          <w:rFonts w:ascii="Arial" w:hAnsi="Arial" w:cs="Arial"/>
        </w:rPr>
      </w:pPr>
      <w:r w:rsidRPr="00B2528A">
        <w:rPr>
          <w:rFonts w:ascii="Arial" w:hAnsi="Arial" w:cs="Arial"/>
        </w:rPr>
        <w:t>9. Расстановка урн не должна мешать передвижению пешеходов, проезду инвалидных и детских колясок.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12. ИГРОВОЕ И СПОРТИВНОЕ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41. Игровое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Конструкции игрового оборудования должны исключать острые углы, </w:t>
      </w:r>
      <w:proofErr w:type="spellStart"/>
      <w:r w:rsidRPr="00B2528A">
        <w:rPr>
          <w:rFonts w:ascii="Arial" w:hAnsi="Arial" w:cs="Arial"/>
        </w:rPr>
        <w:t>застревание</w:t>
      </w:r>
      <w:proofErr w:type="spellEnd"/>
      <w:r w:rsidRPr="00B2528A">
        <w:rPr>
          <w:rFonts w:ascii="Arial" w:hAnsi="Arial" w:cs="Arial"/>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42. Спортивное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Спортивное оборудование - это оборудование, предназначенное для всех возрастных групп населения, размещаемое на спортивных, физкультурных площадках.</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13. ОСВЕЩЕНИЕ И ОСВЕТИТЕЛЬНОЕ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43. Виды освещения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На территории используется функциональное, архитектурное и информационное освещение с целью решения утилитарных, </w:t>
      </w:r>
      <w:proofErr w:type="spellStart"/>
      <w:r w:rsidRPr="00B2528A">
        <w:rPr>
          <w:rFonts w:ascii="Arial" w:hAnsi="Arial" w:cs="Arial"/>
        </w:rPr>
        <w:t>светопланировочных</w:t>
      </w:r>
      <w:proofErr w:type="spellEnd"/>
      <w:r w:rsidRPr="00B2528A">
        <w:rPr>
          <w:rFonts w:ascii="Arial" w:hAnsi="Arial" w:cs="Arial"/>
        </w:rPr>
        <w:t xml:space="preserve"> и </w:t>
      </w:r>
      <w:proofErr w:type="spellStart"/>
      <w:r w:rsidRPr="00B2528A">
        <w:rPr>
          <w:rFonts w:ascii="Arial" w:hAnsi="Arial" w:cs="Arial"/>
        </w:rPr>
        <w:t>светокомпозиционных</w:t>
      </w:r>
      <w:proofErr w:type="spellEnd"/>
      <w:r w:rsidRPr="00B2528A">
        <w:rPr>
          <w:rFonts w:ascii="Arial" w:hAnsi="Arial" w:cs="Arial"/>
        </w:rPr>
        <w:t xml:space="preserve"> задач.</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44. Проектирование осветительных установок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1) получение технических условий на подключение устройства наружного освещения к сетям электроснабжения;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экономичность и </w:t>
      </w:r>
      <w:proofErr w:type="spellStart"/>
      <w:r w:rsidRPr="00B2528A">
        <w:rPr>
          <w:rFonts w:ascii="Arial" w:hAnsi="Arial" w:cs="Arial"/>
        </w:rPr>
        <w:t>энергоэффективность</w:t>
      </w:r>
      <w:proofErr w:type="spellEnd"/>
      <w:r w:rsidRPr="00B2528A">
        <w:rPr>
          <w:rFonts w:ascii="Arial" w:hAnsi="Arial" w:cs="Arial"/>
        </w:rPr>
        <w:t xml:space="preserve"> применяемых установок, рациональное распределение и использование электроэнергии;</w:t>
      </w:r>
    </w:p>
    <w:p w:rsidR="00B2528A" w:rsidRPr="00B2528A" w:rsidRDefault="00B2528A" w:rsidP="00B2528A">
      <w:pPr>
        <w:ind w:right="57" w:firstLine="709"/>
        <w:contextualSpacing/>
        <w:jc w:val="both"/>
        <w:rPr>
          <w:rFonts w:ascii="Arial" w:hAnsi="Arial" w:cs="Arial"/>
        </w:rPr>
      </w:pPr>
      <w:r w:rsidRPr="00B2528A">
        <w:rPr>
          <w:rFonts w:ascii="Arial" w:hAnsi="Arial" w:cs="Arial"/>
        </w:rPr>
        <w:t>5) эстетику элементов осветительных установок, их дизайн, качество материалов и изделий с учетом восприятия в дневное и ночное время;</w:t>
      </w:r>
    </w:p>
    <w:p w:rsidR="00B2528A" w:rsidRPr="00B2528A" w:rsidRDefault="00B2528A" w:rsidP="00B2528A">
      <w:pPr>
        <w:ind w:right="57" w:firstLine="709"/>
        <w:contextualSpacing/>
        <w:jc w:val="both"/>
        <w:rPr>
          <w:rFonts w:ascii="Arial" w:hAnsi="Arial" w:cs="Arial"/>
        </w:rPr>
      </w:pPr>
      <w:r w:rsidRPr="00B2528A">
        <w:rPr>
          <w:rFonts w:ascii="Arial" w:hAnsi="Arial" w:cs="Arial"/>
        </w:rPr>
        <w:t>6) удобство обслуживания и управления при разных режимах работы установок;</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выполнение требований законодательства Российской Федерации по </w:t>
      </w:r>
      <w:proofErr w:type="spellStart"/>
      <w:r w:rsidRPr="00B2528A">
        <w:rPr>
          <w:rFonts w:ascii="Arial" w:hAnsi="Arial" w:cs="Arial"/>
        </w:rPr>
        <w:t>электросбережению</w:t>
      </w:r>
      <w:proofErr w:type="spell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45. Функциональное освещение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Функциональное освещение осуществляется стационарными установками освещения дорожных покрытий и простран</w:t>
      </w:r>
      <w:proofErr w:type="gramStart"/>
      <w:r w:rsidRPr="00B2528A">
        <w:rPr>
          <w:rFonts w:ascii="Arial" w:hAnsi="Arial" w:cs="Arial"/>
        </w:rPr>
        <w:t>ств в тр</w:t>
      </w:r>
      <w:proofErr w:type="gramEnd"/>
      <w:r w:rsidRPr="00B2528A">
        <w:rPr>
          <w:rFonts w:ascii="Arial" w:hAnsi="Arial" w:cs="Arial"/>
        </w:rPr>
        <w:t xml:space="preserve">анспортных и пешеходных зонах и зонах отдыха. Установки функционального </w:t>
      </w:r>
      <w:proofErr w:type="gramStart"/>
      <w:r w:rsidRPr="00B2528A">
        <w:rPr>
          <w:rFonts w:ascii="Arial" w:hAnsi="Arial" w:cs="Arial"/>
        </w:rPr>
        <w:t>освещения</w:t>
      </w:r>
      <w:proofErr w:type="gramEnd"/>
      <w:r w:rsidRPr="00B2528A">
        <w:rPr>
          <w:rFonts w:ascii="Arial" w:hAnsi="Arial" w:cs="Arial"/>
        </w:rPr>
        <w:t xml:space="preserve"> как правило подразделяют на: обычные, высоко мачтовые, парапетные, газонные и встроенные.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Выбор типа, расположения и способа установки светильников функционального освещения транспортных и пешеходных зон необходимо осуществлять с учетом формируемого масштаба </w:t>
      </w:r>
      <w:proofErr w:type="spellStart"/>
      <w:r w:rsidRPr="00B2528A">
        <w:rPr>
          <w:rFonts w:ascii="Arial" w:hAnsi="Arial" w:cs="Arial"/>
        </w:rPr>
        <w:t>светопространств</w:t>
      </w:r>
      <w:proofErr w:type="spellEnd"/>
      <w:r w:rsidRPr="00B2528A">
        <w:rPr>
          <w:rFonts w:ascii="Arial" w:hAnsi="Arial" w:cs="Arial"/>
        </w:rPr>
        <w:t>. Над проезжей частью улиц, дорог и площадей светильники на опорах должны устанавливаться в соответствии с Правилами устройства электроустановок, утвержденными Министерством энергетики Российской Федерации.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В местах интенсивного образования тумана (набережные и низины) допускается установка оборудования с температурой источника света не выше 2700°К.</w:t>
      </w:r>
    </w:p>
    <w:p w:rsidR="00B2528A" w:rsidRPr="00B2528A" w:rsidRDefault="00B2528A" w:rsidP="00B2528A">
      <w:pPr>
        <w:ind w:right="57" w:firstLine="709"/>
        <w:contextualSpacing/>
        <w:jc w:val="both"/>
        <w:rPr>
          <w:rFonts w:ascii="Arial" w:hAnsi="Arial" w:cs="Arial"/>
        </w:rPr>
      </w:pPr>
      <w:r w:rsidRPr="00B2528A">
        <w:rPr>
          <w:rFonts w:ascii="Arial" w:hAnsi="Arial" w:cs="Arial"/>
        </w:rPr>
        <w:t>4. Конструкция светильников, расположенных на высоте менее 5 метров, должны быть антивандальной.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46. Архитектурное освещение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Архитектурное освещение применяется для формирования художественно выразительной визуальной среды в вечернее время в Троицком сельском Поселении.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B2528A">
        <w:rPr>
          <w:rFonts w:ascii="Arial" w:hAnsi="Arial" w:cs="Arial"/>
        </w:rPr>
        <w:t>светографические</w:t>
      </w:r>
      <w:proofErr w:type="spellEnd"/>
      <w:r w:rsidRPr="00B2528A">
        <w:rPr>
          <w:rFonts w:ascii="Arial" w:hAnsi="Arial" w:cs="Arial"/>
        </w:rPr>
        <w:t xml:space="preserve"> элементы, панно и объемные композиции светодиодов, </w:t>
      </w:r>
      <w:proofErr w:type="spellStart"/>
      <w:r w:rsidRPr="00B2528A">
        <w:rPr>
          <w:rFonts w:ascii="Arial" w:hAnsi="Arial" w:cs="Arial"/>
        </w:rPr>
        <w:t>световодов</w:t>
      </w:r>
      <w:proofErr w:type="spellEnd"/>
      <w:r w:rsidRPr="00B2528A">
        <w:rPr>
          <w:rFonts w:ascii="Arial" w:hAnsi="Arial" w:cs="Arial"/>
        </w:rPr>
        <w:t>, световые проекции, лазерные рисунки.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В целях архитектурного освещения могут использоваться также установки функционального освещения - для крепления прожекторов, нацеливаемых на фасады зданий, сооружений, зеленые насаждения, на опорах уличных светильников.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47. Световая информация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Световая информация должна помогать ориентации жителям Поселения и участию их в решении </w:t>
      </w:r>
      <w:proofErr w:type="spellStart"/>
      <w:r w:rsidRPr="00B2528A">
        <w:rPr>
          <w:rFonts w:ascii="Arial" w:hAnsi="Arial" w:cs="Arial"/>
        </w:rPr>
        <w:t>светокомпозиционных</w:t>
      </w:r>
      <w:proofErr w:type="spellEnd"/>
      <w:r w:rsidRPr="00B2528A">
        <w:rPr>
          <w:rFonts w:ascii="Arial" w:hAnsi="Arial" w:cs="Arial"/>
        </w:rPr>
        <w:t xml:space="preserve"> задач. Должны быть учтены размещение, габариты, формы и светоцветовые параметры элементов такой информации, обеспечивающие четкость восприятия и гармоничность светового ансамбля, не противоречащие </w:t>
      </w:r>
      <w:hyperlink r:id="rId16" w:history="1">
        <w:r w:rsidRPr="00B2528A">
          <w:rPr>
            <w:rFonts w:ascii="Arial" w:hAnsi="Arial" w:cs="Arial"/>
            <w:color w:val="000000"/>
          </w:rPr>
          <w:t>правилам дорожного движения</w:t>
        </w:r>
      </w:hyperlink>
      <w:r w:rsidRPr="00B2528A">
        <w:rPr>
          <w:rFonts w:ascii="Arial" w:hAnsi="Arial" w:cs="Arial"/>
        </w:rPr>
        <w:t>, не нарушающие комфортность проживания населения.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48. Источники света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В стационарных установках функционального и архитектурного освещений должны применяться </w:t>
      </w:r>
      <w:proofErr w:type="spellStart"/>
      <w:r w:rsidRPr="00B2528A">
        <w:rPr>
          <w:rFonts w:ascii="Arial" w:hAnsi="Arial" w:cs="Arial"/>
        </w:rPr>
        <w:t>энергоэффективные</w:t>
      </w:r>
      <w:proofErr w:type="spellEnd"/>
      <w:r w:rsidRPr="00B2528A">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стандартов.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Источники света в установках функционального освещения должны выбираться с учетом требований улучшения ориентации, формирования благоприятных зрительных условий.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Источники света в установках световой информации должны располагаться так, чтобы не вызывать ослепление участников дорожного движения, в том числе отраженным светом, не ограничивать видимость обстановки дорожного движения.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ветровой, снеговой, вибрационной нагрузках.</w:t>
      </w:r>
      <w:proofErr w:type="gramEnd"/>
      <w:r w:rsidRPr="00B2528A">
        <w:rPr>
          <w:rFonts w:ascii="Arial" w:hAnsi="Arial" w:cs="Arial"/>
        </w:rPr>
        <w:t xml:space="preserve"> Установки световой информации не должны являться источниками шумов, вибраций, опасных электромагнитных излучений.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49. Освещение транспортных и пешеходных зон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 установках функционального освещения транспортных и пешеходных зон должны применяться осветительные приборы направленного в нижнюю полусферу прямого, рассеянного или отраженного света.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Для освещения проезжей части улиц и сопутствующих им тротуаров в зонах интенсивного пешеходного движения должны применяться двух консольные опоры со светильниками на разной высоте, снабженными разно спектральными источниками света. Типы расположения светильников выбираются с учетом обеспечения нормативной освещенности проезжей части улиц согласно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7833.</w:t>
      </w:r>
    </w:p>
    <w:p w:rsidR="00B2528A" w:rsidRPr="00B2528A" w:rsidRDefault="00B2528A" w:rsidP="00B2528A">
      <w:pPr>
        <w:ind w:right="57" w:firstLine="709"/>
        <w:contextualSpacing/>
        <w:jc w:val="both"/>
        <w:rPr>
          <w:rFonts w:ascii="Arial" w:hAnsi="Arial" w:cs="Arial"/>
        </w:rPr>
      </w:pPr>
      <w:r w:rsidRPr="00B2528A">
        <w:rPr>
          <w:rFonts w:ascii="Arial" w:hAnsi="Arial" w:cs="Arial"/>
        </w:rPr>
        <w:t>Расстояние от опор светильников для освещения проезжей части автомобильных дорог общего пользования от лицевой грани бортового камня до цоколя опоры определяется согласно Правилам устройства электроустановок, утвержденным Министерством энергетики Российской Федерации.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50. Режим работы осветительных установок с учетом автоматизированной системы управления осветительного оборудования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При проектировании всех групп осветительных установок в целях рационального использования электроэнергии и обеспечения визуального </w:t>
      </w:r>
      <w:r w:rsidRPr="00B2528A">
        <w:rPr>
          <w:rFonts w:ascii="Arial" w:hAnsi="Arial" w:cs="Arial"/>
        </w:rPr>
        <w:lastRenderedPageBreak/>
        <w:t>разнообразия среды в темное время суток предусматриваются следующие режимы работы:</w:t>
      </w:r>
    </w:p>
    <w:p w:rsidR="00B2528A" w:rsidRPr="00B2528A" w:rsidRDefault="00B2528A" w:rsidP="00B2528A">
      <w:pPr>
        <w:ind w:right="57" w:firstLine="709"/>
        <w:contextualSpacing/>
        <w:jc w:val="both"/>
        <w:rPr>
          <w:rFonts w:ascii="Arial" w:hAnsi="Arial" w:cs="Arial"/>
        </w:rPr>
      </w:pPr>
      <w:r w:rsidRPr="00B2528A">
        <w:rPr>
          <w:rFonts w:ascii="Arial" w:hAnsi="Arial" w:cs="Arial"/>
        </w:rPr>
        <w:t>1) вечерний будничный режим, когда функционируют все стационарные установки, за исключением систем праздничного освещения;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ночной дежурный режим, когда в установках может отключаться часть осветительных приборов, допускаемая нормами освещенности;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Режимы работы осветительных установок определяются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14. МАЛЫЕ АРХИТЕКТУРНЫЕ ФОРМЫ И УЛИЧНАЯ МЕБЕЛЬ</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51. Общие требования к малым архитектурным формам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Малые архитектурные формы являются дополнительными элементами благоустройства территорий.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B2528A">
        <w:rPr>
          <w:rFonts w:ascii="Arial" w:hAnsi="Arial" w:cs="Arial"/>
        </w:rPr>
        <w:t>перголы</w:t>
      </w:r>
      <w:proofErr w:type="spellEnd"/>
      <w:r w:rsidRPr="00B2528A">
        <w:rPr>
          <w:rFonts w:ascii="Arial" w:hAnsi="Arial" w:cs="Arial"/>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52. Установка малых архитектурных форм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К установке малых архитектурных форм предъявляются следующие требования: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соответствие характеру архитектурного и ландшафтного окружения элементов благоустройства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2528A" w:rsidRPr="00B2528A" w:rsidRDefault="00B2528A" w:rsidP="00B2528A">
      <w:pPr>
        <w:ind w:right="57" w:firstLine="709"/>
        <w:contextualSpacing/>
        <w:jc w:val="both"/>
        <w:rPr>
          <w:rFonts w:ascii="Arial" w:hAnsi="Arial" w:cs="Arial"/>
        </w:rPr>
      </w:pPr>
      <w:r w:rsidRPr="00B2528A">
        <w:rPr>
          <w:rFonts w:ascii="Arial" w:hAnsi="Arial" w:cs="Arial"/>
        </w:rPr>
        <w:t>3) эстетичность, функциональность, прочность, надежность, безопасность конструкции.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Малые архитектурные формы не должны мешать передвижению пешеходов, проезду инвалидных и детских колясок.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53. Скамьи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В случае если поверхность скамьи выполнена из дерева, она должна быть обработана материалами, обеспечивающими ее водоустойчивость.</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15. ПЛОЩАДКИ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54. Виды площадок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На территории Владимирского  муниципального образования размещаются следующие виды площадок: для игр детей, отдыха взрослых, занятий спортом, стоянок автомобилей.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55. Детские площадки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Для детей и подростков (12 - 16 лет) могут быть организованы спортивно-игровые комплексы (</w:t>
      </w:r>
      <w:proofErr w:type="spellStart"/>
      <w:r w:rsidRPr="00B2528A">
        <w:rPr>
          <w:rFonts w:ascii="Arial" w:hAnsi="Arial" w:cs="Arial"/>
        </w:rPr>
        <w:t>микроскалодромы</w:t>
      </w:r>
      <w:proofErr w:type="spellEnd"/>
      <w:r w:rsidRPr="00B2528A">
        <w:rPr>
          <w:rFonts w:ascii="Arial" w:hAnsi="Arial" w:cs="Arial"/>
        </w:rPr>
        <w:t>, велодромы и т.п.) и оборудованы специальные места для катания на самокатах, роликовых досках и коньках.</w:t>
      </w:r>
    </w:p>
    <w:p w:rsidR="00B2528A" w:rsidRPr="00B2528A" w:rsidRDefault="00B2528A" w:rsidP="00B2528A">
      <w:pPr>
        <w:ind w:right="57" w:firstLine="709"/>
        <w:contextualSpacing/>
        <w:jc w:val="both"/>
        <w:rPr>
          <w:rFonts w:ascii="Arial" w:hAnsi="Arial" w:cs="Arial"/>
        </w:rPr>
      </w:pPr>
      <w:r w:rsidRPr="00B2528A">
        <w:rPr>
          <w:rFonts w:ascii="Arial" w:hAnsi="Arial" w:cs="Arial"/>
        </w:rPr>
        <w:t>3.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B2528A" w:rsidRPr="00B2528A" w:rsidRDefault="00B2528A" w:rsidP="00B2528A">
      <w:pPr>
        <w:ind w:right="57" w:firstLine="709"/>
        <w:contextualSpacing/>
        <w:jc w:val="both"/>
        <w:rPr>
          <w:rFonts w:ascii="Arial" w:hAnsi="Arial" w:cs="Arial"/>
        </w:rPr>
      </w:pPr>
      <w:r w:rsidRPr="00B2528A">
        <w:rPr>
          <w:rFonts w:ascii="Arial" w:hAnsi="Arial" w:cs="Arial"/>
        </w:rPr>
        <w:t>4. 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w:t>
      </w:r>
    </w:p>
    <w:p w:rsidR="00B2528A" w:rsidRPr="00B2528A" w:rsidRDefault="00B2528A" w:rsidP="00B2528A">
      <w:pPr>
        <w:ind w:right="57" w:firstLine="709"/>
        <w:contextualSpacing/>
        <w:jc w:val="both"/>
        <w:rPr>
          <w:rFonts w:ascii="Arial" w:hAnsi="Arial" w:cs="Arial"/>
        </w:rPr>
      </w:pPr>
      <w:r w:rsidRPr="00B2528A">
        <w:rPr>
          <w:rFonts w:ascii="Arial" w:hAnsi="Arial" w:cs="Arial"/>
        </w:rPr>
        <w:t>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p>
    <w:p w:rsidR="00B2528A" w:rsidRPr="00B2528A" w:rsidRDefault="00B2528A" w:rsidP="00B2528A">
      <w:pPr>
        <w:ind w:right="57" w:firstLine="709"/>
        <w:contextualSpacing/>
        <w:jc w:val="both"/>
        <w:rPr>
          <w:rFonts w:ascii="Arial" w:hAnsi="Arial" w:cs="Arial"/>
        </w:rPr>
      </w:pPr>
      <w:r w:rsidRPr="00B2528A">
        <w:rPr>
          <w:rFonts w:ascii="Arial" w:hAnsi="Arial" w:cs="Arial"/>
        </w:rPr>
        <w:t>6.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2528A" w:rsidRPr="00B2528A" w:rsidRDefault="00B2528A" w:rsidP="00B2528A">
      <w:pPr>
        <w:ind w:right="57" w:firstLine="709"/>
        <w:contextualSpacing/>
        <w:jc w:val="both"/>
        <w:rPr>
          <w:rFonts w:ascii="Arial" w:hAnsi="Arial" w:cs="Arial"/>
        </w:rPr>
      </w:pPr>
      <w:r w:rsidRPr="00B2528A">
        <w:rPr>
          <w:rFonts w:ascii="Arial" w:hAnsi="Arial" w:cs="Arial"/>
        </w:rPr>
        <w:t>7. Обязательный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8. Установка и ремонт детских площадок осуществляются с соблюдением требований, предусмотренных действующими законодательством Российской Федерации, документами в области стандартизации.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9. Для сопряжения поверхностей площадки и газона следует применять садовые бортовые камни со скошенными или закругленными краями.</w:t>
      </w:r>
    </w:p>
    <w:p w:rsidR="00B2528A" w:rsidRPr="00B2528A" w:rsidRDefault="00B2528A" w:rsidP="00B2528A">
      <w:pPr>
        <w:ind w:right="57" w:firstLine="709"/>
        <w:contextualSpacing/>
        <w:jc w:val="both"/>
        <w:rPr>
          <w:rFonts w:ascii="Arial" w:hAnsi="Arial" w:cs="Arial"/>
        </w:rPr>
      </w:pPr>
      <w:r w:rsidRPr="00B2528A">
        <w:rPr>
          <w:rFonts w:ascii="Arial" w:hAnsi="Arial" w:cs="Arial"/>
        </w:rPr>
        <w:t>10. На всех видах детских площадок не допускается применение растений с ядовитыми плодами и (или) с колючками.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11.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Статья 56. Площадки для отдыха и досуга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Площадки для отдыха и проведения досуга предназначаются для тихого отдыха и настольных игр взрослого населения, их необходимо размещать на участках жилой застройки, в парках.</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Покрытие площадки необходимо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57. Спортивные площадки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Проектирование спортивных площадок необходимо вести в зависимости от вида специализации площадки.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w:t>
      </w:r>
      <w:proofErr w:type="gramStart"/>
      <w:r w:rsidRPr="00B2528A">
        <w:rPr>
          <w:rFonts w:ascii="Arial" w:hAnsi="Arial" w:cs="Arial"/>
        </w:rPr>
        <w:t>.м</w:t>
      </w:r>
      <w:proofErr w:type="gramEnd"/>
      <w:r w:rsidRPr="00B2528A">
        <w:rPr>
          <w:rFonts w:ascii="Arial" w:hAnsi="Arial" w:cs="Arial"/>
        </w:rPr>
        <w:t>, школьного возраста (100 детей) - не менее 250 кв.м.</w:t>
      </w:r>
    </w:p>
    <w:p w:rsidR="00B2528A" w:rsidRPr="00B2528A" w:rsidRDefault="00B2528A" w:rsidP="00B2528A">
      <w:pPr>
        <w:ind w:right="57" w:firstLine="709"/>
        <w:contextualSpacing/>
        <w:jc w:val="both"/>
        <w:rPr>
          <w:rFonts w:ascii="Arial" w:hAnsi="Arial" w:cs="Arial"/>
        </w:rPr>
      </w:pPr>
      <w:r w:rsidRPr="00B2528A">
        <w:rPr>
          <w:rFonts w:ascii="Arial" w:hAnsi="Arial" w:cs="Arial"/>
        </w:rPr>
        <w:t>4. Обязательный перечень элементов благоустройства на спортивной площадке включает: мягкие или газонные виды покрытия, спортивное оборудование, озеленение и ограждение площадки.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Озеленение необходимо размещать по периметру площадки, высаживая быстрорастущие деревья на расстоянии от края площадки не менее 2 м.</w:t>
      </w:r>
    </w:p>
    <w:p w:rsidR="00B2528A" w:rsidRPr="00B2528A" w:rsidRDefault="00B2528A" w:rsidP="00B2528A">
      <w:pPr>
        <w:ind w:right="57" w:firstLine="709"/>
        <w:contextualSpacing/>
        <w:jc w:val="both"/>
        <w:rPr>
          <w:rFonts w:ascii="Arial" w:hAnsi="Arial" w:cs="Arial"/>
        </w:rPr>
      </w:pPr>
      <w:r w:rsidRPr="00B2528A">
        <w:rPr>
          <w:rFonts w:ascii="Arial" w:hAnsi="Arial" w:cs="Arial"/>
        </w:rPr>
        <w:t>6.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58. Площадки для установки контейнеров для накопления твердых коммунальных отходов (контейнерные площадки)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Количество площадок, контейнеров, бункеров, накопителей должно соответствовать нормативам накопления твердых коммунальных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твердые коммунальные отходы.</w:t>
      </w:r>
    </w:p>
    <w:p w:rsidR="00B2528A" w:rsidRPr="00B2528A" w:rsidRDefault="00B2528A" w:rsidP="00B2528A">
      <w:pPr>
        <w:ind w:right="57" w:firstLine="709"/>
        <w:contextualSpacing/>
        <w:jc w:val="both"/>
        <w:rPr>
          <w:rFonts w:ascii="Arial" w:hAnsi="Arial" w:cs="Arial"/>
        </w:rPr>
      </w:pPr>
      <w:r w:rsidRPr="00B2528A">
        <w:rPr>
          <w:rFonts w:ascii="Arial" w:hAnsi="Arial" w:cs="Arial"/>
        </w:rPr>
        <w:t>2. Контейнерные площадки должны быть удалены от жилых домов, детских учреждений, детских, спортивных площадок и от мест отдыха горожан на расстояние не менее 20 м, но не более 100 м. В исключительных случаях, в районах сложившейся застройки, где нет возможности соблюдения указанного расстояния, расстояние между контейнерными площадками и жилыми домами,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детскими учреждениями, детскими спортивными площадками и местами отдыха жителей Поселения устанавливается в соответствии с требованиями </w:t>
      </w:r>
      <w:proofErr w:type="spellStart"/>
      <w:r w:rsidRPr="00B2528A">
        <w:rPr>
          <w:rFonts w:ascii="Arial" w:hAnsi="Arial" w:cs="Arial"/>
        </w:rPr>
        <w:t>СанПиН</w:t>
      </w:r>
      <w:proofErr w:type="spellEnd"/>
      <w:r w:rsidRPr="00B2528A">
        <w:rPr>
          <w:rFonts w:ascii="Arial" w:hAnsi="Arial" w:cs="Arial"/>
        </w:rPr>
        <w:t xml:space="preserve"> 42-128-4690-88. Санитарные правила содержания территорий населенных мест.</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Устанавливать контейнеры на проезжей части, тротуарах, газонах, в арках зданий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Контейнерные площадки должны иметь покрытие, аналогичное покрытию транспортных проездов, оборудованы удобными подъездными путями для специализированного автотранспорта; ограждение с трех сторон, высотой не менее 1,2 м, с бункером или накопителем для крупногабаритных отходов.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Уклон покрытия площадки должен составлять 5 - 10 промилле в сторону проезжей части, чтобы не допускать застаивания воды и скатывания контейнера.</w:t>
      </w:r>
    </w:p>
    <w:p w:rsidR="00B2528A" w:rsidRPr="00B2528A" w:rsidRDefault="00B2528A" w:rsidP="00B2528A">
      <w:pPr>
        <w:ind w:right="57" w:firstLine="709"/>
        <w:contextualSpacing/>
        <w:jc w:val="both"/>
        <w:rPr>
          <w:rFonts w:ascii="Arial" w:hAnsi="Arial" w:cs="Arial"/>
        </w:rPr>
      </w:pPr>
      <w:r w:rsidRPr="00B2528A">
        <w:rPr>
          <w:rFonts w:ascii="Arial" w:hAnsi="Arial" w:cs="Arial"/>
        </w:rPr>
        <w:t>4.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2528A" w:rsidRPr="00B2528A" w:rsidRDefault="00B2528A" w:rsidP="00B2528A">
      <w:pPr>
        <w:ind w:right="57" w:firstLine="709"/>
        <w:contextualSpacing/>
        <w:jc w:val="both"/>
        <w:rPr>
          <w:rFonts w:ascii="Arial" w:hAnsi="Arial" w:cs="Arial"/>
        </w:rPr>
      </w:pPr>
      <w:r w:rsidRPr="00B2528A">
        <w:rPr>
          <w:rFonts w:ascii="Arial" w:hAnsi="Arial" w:cs="Arial"/>
        </w:rPr>
        <w:t>5. Осветительное оборудование должно функционировать в режиме освещения прилегающей территории, высота опор - не менее 3 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6. Озеленение необходимо производить кустарниками и (или) деревьями с высокой степенью </w:t>
      </w:r>
      <w:proofErr w:type="spellStart"/>
      <w:r w:rsidRPr="00B2528A">
        <w:rPr>
          <w:rFonts w:ascii="Arial" w:hAnsi="Arial" w:cs="Arial"/>
        </w:rPr>
        <w:t>фитонцидности</w:t>
      </w:r>
      <w:proofErr w:type="spellEnd"/>
      <w:r w:rsidRPr="00B2528A">
        <w:rPr>
          <w:rFonts w:ascii="Arial" w:hAnsi="Arial" w:cs="Arial"/>
        </w:rPr>
        <w:t>, густой и плотной кроной. Высота свободного пространства над уровнем покрытия площадки до кроны должна составлять не менее 3,0 м.</w:t>
      </w:r>
    </w:p>
    <w:p w:rsidR="00B2528A" w:rsidRPr="00B2528A" w:rsidRDefault="00B2528A" w:rsidP="00B2528A">
      <w:pPr>
        <w:ind w:right="57" w:firstLine="709"/>
        <w:contextualSpacing/>
        <w:jc w:val="both"/>
        <w:rPr>
          <w:rFonts w:ascii="Arial" w:hAnsi="Arial" w:cs="Arial"/>
        </w:rPr>
      </w:pPr>
      <w:r w:rsidRPr="00B2528A">
        <w:rPr>
          <w:rFonts w:ascii="Arial" w:hAnsi="Arial" w:cs="Arial"/>
        </w:rPr>
        <w:t>7. </w:t>
      </w:r>
      <w:proofErr w:type="gramStart"/>
      <w:r w:rsidRPr="00B2528A">
        <w:rPr>
          <w:rFonts w:ascii="Arial" w:hAnsi="Arial" w:cs="Arial"/>
        </w:rPr>
        <w:t>Контейнерные площадки и установленные на них контейнеры должны находиться в технически исправном состоянии (быть окрашены и без дефектов, мешающих их эксплуатации); иметь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маркировку с указанием кода контейнерной площадки (АСОИ "Отходы").</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Контейнерные площадки снабжаются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59. Площадки для выгула собак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Размеры площадок для выгула собак, размещаемых на территориях жилого назначения, должны быть 400 - 600 кв</w:t>
      </w:r>
      <w:proofErr w:type="gramStart"/>
      <w:r w:rsidRPr="00B2528A">
        <w:rPr>
          <w:rFonts w:ascii="Arial" w:hAnsi="Arial" w:cs="Arial"/>
        </w:rPr>
        <w:t>.м</w:t>
      </w:r>
      <w:proofErr w:type="gramEnd"/>
      <w:r w:rsidRPr="00B2528A">
        <w:rPr>
          <w:rFonts w:ascii="Arial" w:hAnsi="Arial" w:cs="Arial"/>
        </w:rPr>
        <w:t>; в условиях сложившейся застройки можно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Перечень элементов благоустройства территории на площадке для выгула собак включает: различные виды покрытия, ограждение, не менее одной скамьи и одной урны, осветительное оборудование и информационные конструкции. Необходимо предусматривать </w:t>
      </w:r>
      <w:proofErr w:type="spellStart"/>
      <w:r w:rsidRPr="00B2528A">
        <w:rPr>
          <w:rFonts w:ascii="Arial" w:hAnsi="Arial" w:cs="Arial"/>
        </w:rPr>
        <w:t>периметральное</w:t>
      </w:r>
      <w:proofErr w:type="spellEnd"/>
      <w:r w:rsidRPr="00B2528A">
        <w:rPr>
          <w:rFonts w:ascii="Arial" w:hAnsi="Arial" w:cs="Arial"/>
        </w:rPr>
        <w:t xml:space="preserve"> озеленение.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w:t>
      </w:r>
      <w:proofErr w:type="gramStart"/>
      <w:r w:rsidRPr="00B2528A">
        <w:rPr>
          <w:rFonts w:ascii="Arial" w:hAnsi="Arial" w:cs="Arial"/>
        </w:rPr>
        <w:t>позволять животному покинуть</w:t>
      </w:r>
      <w:proofErr w:type="gramEnd"/>
      <w:r w:rsidRPr="00B2528A">
        <w:rPr>
          <w:rFonts w:ascii="Arial" w:hAnsi="Arial" w:cs="Arial"/>
        </w:rPr>
        <w:t xml:space="preserve"> площадку или причинить себе травму.</w:t>
      </w:r>
    </w:p>
    <w:p w:rsidR="00B2528A" w:rsidRPr="00B2528A" w:rsidRDefault="00B2528A" w:rsidP="00B2528A">
      <w:pPr>
        <w:ind w:right="57" w:firstLine="709"/>
        <w:contextualSpacing/>
        <w:jc w:val="both"/>
        <w:rPr>
          <w:rFonts w:ascii="Arial" w:hAnsi="Arial" w:cs="Arial"/>
        </w:rPr>
      </w:pPr>
      <w:r w:rsidRPr="00B2528A">
        <w:rPr>
          <w:rFonts w:ascii="Arial" w:hAnsi="Arial" w:cs="Arial"/>
        </w:rPr>
        <w:t>6. На территории площадки должен быть предусмотрен информационный стенд с правилами пользования площадкой.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Озеленение рекомендуется проектировать из </w:t>
      </w:r>
      <w:proofErr w:type="spellStart"/>
      <w:r w:rsidRPr="00B2528A">
        <w:rPr>
          <w:rFonts w:ascii="Arial" w:hAnsi="Arial" w:cs="Arial"/>
        </w:rPr>
        <w:t>периметральных</w:t>
      </w:r>
      <w:proofErr w:type="spellEnd"/>
      <w:r w:rsidRPr="00B2528A">
        <w:rPr>
          <w:rFonts w:ascii="Arial" w:hAnsi="Arial" w:cs="Arial"/>
        </w:rPr>
        <w:t xml:space="preserve"> плотных посадок высокого кустарника в виде живой изгороди или вертикального озеленения.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60. Площадки для дрессировки собак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Размещение площадки для дрессировки собак производится в соответствии с документами территориального планирования, Правилами землепользования и застройки.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Они должны быть удалены от застройки жилого и общественного назначения не менее чем на 50 м. Размер площадки следует принимать порядка 2000 кв.м.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Ограждение</w:t>
      </w:r>
      <w:proofErr w:type="gramEnd"/>
      <w:r w:rsidRPr="00B2528A">
        <w:rPr>
          <w:rFonts w:ascii="Arial" w:hAnsi="Arial" w:cs="Arial"/>
        </w:rPr>
        <w:t xml:space="preserve">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B2528A" w:rsidRPr="00B2528A" w:rsidRDefault="00B2528A" w:rsidP="00B2528A">
      <w:pPr>
        <w:ind w:right="57" w:firstLine="709"/>
        <w:contextualSpacing/>
        <w:jc w:val="both"/>
        <w:rPr>
          <w:rFonts w:ascii="Arial" w:hAnsi="Arial" w:cs="Arial"/>
        </w:rPr>
      </w:pPr>
      <w:r w:rsidRPr="00B2528A">
        <w:rPr>
          <w:rFonts w:ascii="Arial" w:hAnsi="Arial" w:cs="Arial"/>
        </w:rPr>
        <w:t>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61. Площадки автостоянок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w:t>
      </w:r>
      <w:proofErr w:type="gramStart"/>
      <w:r w:rsidRPr="00B2528A">
        <w:rPr>
          <w:rFonts w:ascii="Arial" w:hAnsi="Arial" w:cs="Arial"/>
        </w:rPr>
        <w:t>На территории Владимирского  муниципального образования размещаются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при объектные (у объекта или группы объектов), прочие (грузовые, перехватывающие и др.).</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Расстояние от границ автостоянок до фасадов жилых и общественных заданий принимается в соответствии с </w:t>
      </w:r>
      <w:proofErr w:type="spellStart"/>
      <w:r w:rsidRPr="00B2528A">
        <w:rPr>
          <w:rFonts w:ascii="Arial" w:hAnsi="Arial" w:cs="Arial"/>
        </w:rPr>
        <w:t>СанПиН</w:t>
      </w:r>
      <w:proofErr w:type="spellEnd"/>
      <w:r w:rsidRPr="00B2528A">
        <w:rPr>
          <w:rFonts w:ascii="Arial" w:hAnsi="Arial" w:cs="Arial"/>
        </w:rPr>
        <w:t xml:space="preserve"> 2.2.1/2.1.1.1200-03 "Санитарно-защитные зоны и санитарная классификация предприятий, сооружений и иных объектов". На площадках </w:t>
      </w:r>
      <w:proofErr w:type="spellStart"/>
      <w:r w:rsidRPr="00B2528A">
        <w:rPr>
          <w:rFonts w:ascii="Arial" w:hAnsi="Arial" w:cs="Arial"/>
        </w:rPr>
        <w:t>приобъектных</w:t>
      </w:r>
      <w:proofErr w:type="spellEnd"/>
      <w:r w:rsidRPr="00B2528A">
        <w:rPr>
          <w:rFonts w:ascii="Arial" w:hAnsi="Arial" w:cs="Arial"/>
        </w:rPr>
        <w:t xml:space="preserve"> автостоянок необходимо проектировать долю мест для автомобилей инвалидов согласно </w:t>
      </w:r>
      <w:proofErr w:type="spellStart"/>
      <w:r w:rsidRPr="00B2528A">
        <w:rPr>
          <w:rFonts w:ascii="Arial" w:hAnsi="Arial" w:cs="Arial"/>
        </w:rPr>
        <w:t>СНиП</w:t>
      </w:r>
      <w:proofErr w:type="spellEnd"/>
      <w:r w:rsidRPr="00B2528A">
        <w:rPr>
          <w:rFonts w:ascii="Arial" w:hAnsi="Arial" w:cs="Arial"/>
        </w:rPr>
        <w:t xml:space="preserve"> 35-01-2001 "Доступность зданий и сооружений для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Не допускается проектировать размещение площадок автостоянок в непосредственной близости от остановок общественного транспорта.</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(информационные щиты и знаки).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Покрытие площадок необходимо проектировать аналогично покрытию транспортных проездов к ним.</w:t>
      </w:r>
    </w:p>
    <w:p w:rsidR="00B2528A" w:rsidRPr="00B2528A" w:rsidRDefault="00B2528A" w:rsidP="00B2528A">
      <w:pPr>
        <w:ind w:right="57" w:firstLine="709"/>
        <w:contextualSpacing/>
        <w:jc w:val="both"/>
        <w:rPr>
          <w:rFonts w:ascii="Arial" w:hAnsi="Arial" w:cs="Arial"/>
        </w:rPr>
      </w:pPr>
      <w:r w:rsidRPr="00B2528A">
        <w:rPr>
          <w:rFonts w:ascii="Arial" w:hAnsi="Arial" w:cs="Arial"/>
        </w:rPr>
        <w:t>6. Сопряжение покрытия площадки с проездом необходимо выполнять в одном уровне без укладки бортового камня, с газоном.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Разделительные элементы на площадках выполняются в виде разметки согласно </w:t>
      </w:r>
      <w:hyperlink r:id="rId17" w:history="1">
        <w:r w:rsidRPr="00B2528A">
          <w:rPr>
            <w:rFonts w:ascii="Arial" w:hAnsi="Arial" w:cs="Arial"/>
            <w:color w:val="000000"/>
          </w:rPr>
          <w:t xml:space="preserve">ГОСТ </w:t>
        </w:r>
        <w:proofErr w:type="gramStart"/>
        <w:r w:rsidRPr="00B2528A">
          <w:rPr>
            <w:rFonts w:ascii="Arial" w:hAnsi="Arial" w:cs="Arial"/>
            <w:color w:val="000000"/>
          </w:rPr>
          <w:t>Р</w:t>
        </w:r>
        <w:proofErr w:type="gramEnd"/>
        <w:r w:rsidRPr="00B2528A">
          <w:rPr>
            <w:rFonts w:ascii="Arial" w:hAnsi="Arial" w:cs="Arial"/>
            <w:color w:val="000000"/>
          </w:rPr>
          <w:t xml:space="preserve"> 52289-2004</w:t>
        </w:r>
      </w:hyperlink>
      <w:r w:rsidRPr="00B2528A">
        <w:rPr>
          <w:rFonts w:ascii="Arial" w:hAnsi="Arial" w:cs="Arial"/>
        </w:rPr>
        <w:t>.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озелененных полос, контейнерного озеленения.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8. Использование уличных автостоянок, расположенных на автомобильных дорогах общего пользования местного значения, осуществляется с соблюдением требований, установленных настоящими Правилами, на бесплатной основе.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16. ПЕШЕХОДНЫЕ КОММУНИКАЦИИ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62. Общие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проектировании пешеходных коммуникаций на территории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B2528A">
        <w:rPr>
          <w:rFonts w:ascii="Arial" w:hAnsi="Arial" w:cs="Arial"/>
        </w:rPr>
        <w:t>маломобильные</w:t>
      </w:r>
      <w:proofErr w:type="spellEnd"/>
      <w:r w:rsidRPr="00B2528A">
        <w:rPr>
          <w:rFonts w:ascii="Arial" w:hAnsi="Arial" w:cs="Arial"/>
        </w:rPr>
        <w:t xml:space="preserve"> группы населения. В системе пешеходных коммуникаций следует выделять основные и второстепенные пешеходные связи.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63. Основные пешеходные коммуникации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в соответствии с СП 42.13330 "</w:t>
      </w:r>
      <w:proofErr w:type="spellStart"/>
      <w:r w:rsidRPr="00B2528A">
        <w:rPr>
          <w:rFonts w:ascii="Arial" w:hAnsi="Arial" w:cs="Arial"/>
        </w:rPr>
        <w:fldChar w:fldCharType="begin"/>
      </w:r>
      <w:r w:rsidRPr="00B2528A">
        <w:rPr>
          <w:rFonts w:ascii="Arial" w:hAnsi="Arial" w:cs="Arial"/>
        </w:rPr>
        <w:instrText>HYPERLINK "http://municipal.garant.ru/document?id=2205985&amp;sub=0"</w:instrText>
      </w:r>
      <w:r w:rsidRPr="00B2528A">
        <w:rPr>
          <w:rFonts w:ascii="Arial" w:hAnsi="Arial" w:cs="Arial"/>
        </w:rPr>
        <w:fldChar w:fldCharType="separate"/>
      </w:r>
      <w:r w:rsidRPr="00B2528A">
        <w:rPr>
          <w:rFonts w:ascii="Arial" w:hAnsi="Arial" w:cs="Arial"/>
          <w:color w:val="000000"/>
        </w:rPr>
        <w:t>СНиП</w:t>
      </w:r>
      <w:proofErr w:type="spellEnd"/>
      <w:r w:rsidRPr="00B2528A">
        <w:rPr>
          <w:rFonts w:ascii="Arial" w:hAnsi="Arial" w:cs="Arial"/>
          <w:color w:val="000000"/>
        </w:rPr>
        <w:t xml:space="preserve"> 2.07.01-89</w:t>
      </w:r>
      <w:r w:rsidRPr="00B2528A">
        <w:rPr>
          <w:rFonts w:ascii="Arial" w:hAnsi="Arial" w:cs="Arial"/>
        </w:rPr>
        <w:fldChar w:fldCharType="end"/>
      </w:r>
      <w:r w:rsidRPr="00B2528A">
        <w:rPr>
          <w:rFonts w:ascii="Arial" w:hAnsi="Arial" w:cs="Arial"/>
        </w:rPr>
        <w:t>* Градостроительство. Планировка и застройка и сельских поселений". Трассировка пешеходных коммуникаций осуществляется (за исключением дорожек в составе территорий рекреационного назначения) по кратчайшим направлениям между пунктами тяготения.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4. При проектировании элементов сопряжения поверхностей необходимо учитывать требования СП 59.13330.2016. "Свод правил. Доступность зданий и сооружений для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5. Общая ширина пешеходной коммуникации в случае размещения некапитальных нестационарных строений и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B2528A" w:rsidRPr="00B2528A" w:rsidRDefault="00B2528A" w:rsidP="00B2528A">
      <w:pPr>
        <w:ind w:right="57" w:firstLine="709"/>
        <w:contextualSpacing/>
        <w:jc w:val="both"/>
        <w:rPr>
          <w:rFonts w:ascii="Arial" w:hAnsi="Arial" w:cs="Arial"/>
        </w:rPr>
      </w:pPr>
      <w:r w:rsidRPr="00B2528A">
        <w:rPr>
          <w:rFonts w:ascii="Arial" w:hAnsi="Arial" w:cs="Arial"/>
        </w:rPr>
        <w:t>6. </w:t>
      </w:r>
      <w:proofErr w:type="gramStart"/>
      <w:r w:rsidRPr="00B2528A">
        <w:rPr>
          <w:rFonts w:ascii="Arial" w:hAnsi="Arial" w:cs="Arial"/>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w:t>
      </w:r>
      <w:proofErr w:type="gramEnd"/>
      <w:r w:rsidRPr="00B2528A">
        <w:rPr>
          <w:rFonts w:ascii="Arial" w:hAnsi="Arial" w:cs="Arial"/>
        </w:rPr>
        <w:t xml:space="preserve"> </w:t>
      </w:r>
      <w:proofErr w:type="gramStart"/>
      <w:r w:rsidRPr="00B2528A">
        <w:rPr>
          <w:rFonts w:ascii="Arial" w:hAnsi="Arial" w:cs="Arial"/>
        </w:rPr>
        <w:t>рассчитана</w:t>
      </w:r>
      <w:proofErr w:type="gramEnd"/>
      <w:r w:rsidRPr="00B2528A">
        <w:rPr>
          <w:rFonts w:ascii="Arial" w:hAnsi="Arial" w:cs="Arial"/>
        </w:rPr>
        <w:t xml:space="preserve">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B2528A" w:rsidRPr="00B2528A" w:rsidRDefault="00B2528A" w:rsidP="00B2528A">
      <w:pPr>
        <w:ind w:right="57" w:firstLine="709"/>
        <w:contextualSpacing/>
        <w:jc w:val="both"/>
        <w:rPr>
          <w:rFonts w:ascii="Arial" w:hAnsi="Arial" w:cs="Arial"/>
        </w:rPr>
      </w:pPr>
      <w:r w:rsidRPr="00B2528A">
        <w:rPr>
          <w:rFonts w:ascii="Arial" w:hAnsi="Arial" w:cs="Arial"/>
        </w:rPr>
        <w:t>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64. Второстепенные пешеходные коммуникации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в соответствии с СП 42.13330 "</w:t>
      </w:r>
      <w:proofErr w:type="spellStart"/>
      <w:r w:rsidRPr="00B2528A">
        <w:rPr>
          <w:rFonts w:ascii="Arial" w:hAnsi="Arial" w:cs="Arial"/>
        </w:rPr>
        <w:fldChar w:fldCharType="begin"/>
      </w:r>
      <w:r w:rsidRPr="00B2528A">
        <w:rPr>
          <w:rFonts w:ascii="Arial" w:hAnsi="Arial" w:cs="Arial"/>
        </w:rPr>
        <w:instrText>HYPERLINK "http://municipal.garant.ru/document?id=2205985&amp;sub=0"</w:instrText>
      </w:r>
      <w:r w:rsidRPr="00B2528A">
        <w:rPr>
          <w:rFonts w:ascii="Arial" w:hAnsi="Arial" w:cs="Arial"/>
        </w:rPr>
        <w:fldChar w:fldCharType="separate"/>
      </w:r>
      <w:r w:rsidRPr="00B2528A">
        <w:rPr>
          <w:rFonts w:ascii="Arial" w:hAnsi="Arial" w:cs="Arial"/>
          <w:color w:val="000000"/>
        </w:rPr>
        <w:t>СНиП</w:t>
      </w:r>
      <w:proofErr w:type="spellEnd"/>
      <w:r w:rsidRPr="00B2528A">
        <w:rPr>
          <w:rFonts w:ascii="Arial" w:hAnsi="Arial" w:cs="Arial"/>
          <w:color w:val="000000"/>
        </w:rPr>
        <w:t xml:space="preserve"> 2.07.01-89</w:t>
      </w:r>
      <w:r w:rsidRPr="00B2528A">
        <w:rPr>
          <w:rFonts w:ascii="Arial" w:hAnsi="Arial" w:cs="Arial"/>
        </w:rPr>
        <w:fldChar w:fldCharType="end"/>
      </w:r>
      <w:r w:rsidRPr="00B2528A">
        <w:rPr>
          <w:rFonts w:ascii="Arial" w:hAnsi="Arial" w:cs="Arial"/>
        </w:rPr>
        <w:t>* Градостроительство. Планировка и застройка городских и сельских поселений".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 дорожках скверов, бульваров, садов Поселения следует предусматривать твердые виды покрытия, в том числе мощение плиткой.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На дорожках крупных рекреационных объектов (парков, лесопарков) следует предусматривать различные виды </w:t>
      </w:r>
      <w:proofErr w:type="gramStart"/>
      <w:r w:rsidRPr="00B2528A">
        <w:rPr>
          <w:rFonts w:ascii="Arial" w:hAnsi="Arial" w:cs="Arial"/>
        </w:rPr>
        <w:t>мягкого</w:t>
      </w:r>
      <w:proofErr w:type="gramEnd"/>
      <w:r w:rsidRPr="00B2528A">
        <w:rPr>
          <w:rFonts w:ascii="Arial" w:hAnsi="Arial" w:cs="Arial"/>
        </w:rPr>
        <w:t xml:space="preserve"> или комбинированных покрытий.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65. Пешеходные переходы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w:t>
      </w:r>
      <w:r w:rsidRPr="00B2528A">
        <w:rPr>
          <w:rFonts w:ascii="Arial" w:hAnsi="Arial" w:cs="Arial"/>
        </w:rPr>
        <w:lastRenderedPageBreak/>
        <w:t>для беспрепятственного передвижения колясок (детских, инвалидных, хозяйственных).</w:t>
      </w:r>
    </w:p>
    <w:p w:rsidR="00B2528A" w:rsidRPr="00B2528A" w:rsidRDefault="00B2528A" w:rsidP="00B2528A">
      <w:pPr>
        <w:ind w:right="57" w:firstLine="709"/>
        <w:contextualSpacing/>
        <w:jc w:val="both"/>
        <w:rPr>
          <w:rFonts w:ascii="Arial" w:hAnsi="Arial" w:cs="Arial"/>
        </w:rPr>
      </w:pPr>
      <w:r w:rsidRPr="00B2528A">
        <w:rPr>
          <w:rFonts w:ascii="Arial" w:hAnsi="Arial" w:cs="Arial"/>
        </w:rPr>
        <w:t>4.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для мусора.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17. ТРАНСПОРТНЫЕ ПРОЕЗДЫ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Статья 66. </w:t>
      </w:r>
      <w:proofErr w:type="gramStart"/>
      <w:r w:rsidRPr="00B2528A">
        <w:rPr>
          <w:rFonts w:ascii="Arial" w:hAnsi="Arial" w:cs="Arial"/>
        </w:rPr>
        <w:t>Общие</w:t>
      </w:r>
      <w:proofErr w:type="gramEnd"/>
      <w:r w:rsidRPr="00B2528A">
        <w:rPr>
          <w:rFonts w:ascii="Arial" w:hAnsi="Arial" w:cs="Arial"/>
        </w:rPr>
        <w:t xml:space="preserve"> положение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Транспортные проезды - элементы системы транспортных коммуникаций, не выделяемые красными линиями улично-дорожной сети Поселения, обеспечивают транспортную связь, а также связь с улично-дорожной сетью.</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67. Проектирование транспортных проездов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Проектирование транспортных проездов следует вести с учетом "СП 34.13330.2012. Свод правил. Автомобильные дороги. Актуализированная редакция </w:t>
      </w:r>
      <w:hyperlink r:id="rId18" w:history="1">
        <w:proofErr w:type="spellStart"/>
        <w:r w:rsidRPr="00B2528A">
          <w:rPr>
            <w:rFonts w:ascii="Arial" w:hAnsi="Arial" w:cs="Arial"/>
            <w:color w:val="000000"/>
          </w:rPr>
          <w:t>СНиП</w:t>
        </w:r>
        <w:proofErr w:type="spellEnd"/>
        <w:r w:rsidRPr="00B2528A">
          <w:rPr>
            <w:rFonts w:ascii="Arial" w:hAnsi="Arial" w:cs="Arial"/>
            <w:color w:val="000000"/>
          </w:rPr>
          <w:t xml:space="preserve"> 2.05.02-85</w:t>
        </w:r>
      </w:hyperlink>
      <w:r w:rsidRPr="00B2528A">
        <w:rPr>
          <w:rFonts w:ascii="Arial" w:hAnsi="Arial" w:cs="Arial"/>
        </w:rPr>
        <w:t>*". При проектировании проездов следует обеспечивать сохранение или улучшение ландшафта, экологического состояния прилегающих территорий.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3.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18. НЕКАПИТАЛЬНЫЕ НЕСТАЦИОНАРНЫЕ СООРУЖЕНИЯ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69. Общие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К некапитальным нестационарным строениям и сооружениям относятся нестационарные торговые объекты, дополнительно устанавливаемое оборудование при нестационарных торговых объектах, передвижные цирки, передвижные зоопарки и некапитального характера, для размещения которых не требуется разрешения на строительство.</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Отделочные материалы некапитальных нестационарных строений и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При остеклении витрин необходимо применять безосколочные, </w:t>
      </w:r>
      <w:proofErr w:type="spellStart"/>
      <w:r w:rsidRPr="00B2528A">
        <w:rPr>
          <w:rFonts w:ascii="Arial" w:hAnsi="Arial" w:cs="Arial"/>
        </w:rPr>
        <w:t>ударостойкие</w:t>
      </w:r>
      <w:proofErr w:type="spellEnd"/>
      <w:r w:rsidRPr="00B2528A">
        <w:rPr>
          <w:rFonts w:ascii="Arial" w:hAnsi="Arial" w:cs="Arial"/>
        </w:rPr>
        <w:t xml:space="preserve"> материалы, безопасные упрочняющие многослойные пленочные покрытия, роль ставни.</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Размещение некапитальных нестационарных строений и сооружений на территории </w:t>
      </w:r>
      <w:proofErr w:type="spellStart"/>
      <w:r w:rsidRPr="00B2528A">
        <w:rPr>
          <w:rFonts w:ascii="Arial" w:hAnsi="Arial" w:cs="Arial"/>
        </w:rPr>
        <w:t>Бажирского</w:t>
      </w:r>
      <w:proofErr w:type="spellEnd"/>
      <w:r w:rsidRPr="00B2528A">
        <w:rPr>
          <w:rFonts w:ascii="Arial" w:hAnsi="Arial" w:cs="Arial"/>
        </w:rPr>
        <w:t xml:space="preserve">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w:t>
      </w:r>
      <w:r w:rsidRPr="00B2528A">
        <w:rPr>
          <w:rFonts w:ascii="Arial" w:hAnsi="Arial" w:cs="Arial"/>
        </w:rPr>
        <w:lastRenderedPageBreak/>
        <w:t>ухудшать визуальное восприятие среды и благоустройства территории и застройки. При размещении некапитальных нестационарных строений и сооружений в границах охранных зон условия их размещения необходимо согласовывать с уполномоченными органами.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Некапитальные нестационарные сооружения и сооружения необходимо устанавливать на твердые виды покрытия, оборудовать осветительным оборудованием, урнами.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Владельцы некапитальных нестационарных строений и сооружений обязаны соблюдать санитарно-гигиенические требования, предъявляемые к таким сооружениям, строениям.</w:t>
      </w:r>
    </w:p>
    <w:p w:rsidR="00B2528A" w:rsidRPr="00B2528A" w:rsidRDefault="00B2528A" w:rsidP="00B2528A">
      <w:pPr>
        <w:ind w:right="57" w:firstLine="709"/>
        <w:contextualSpacing/>
        <w:jc w:val="both"/>
        <w:rPr>
          <w:rFonts w:ascii="Arial" w:hAnsi="Arial" w:cs="Arial"/>
        </w:rPr>
      </w:pPr>
      <w:r w:rsidRPr="00B2528A">
        <w:rPr>
          <w:rFonts w:ascii="Arial" w:hAnsi="Arial" w:cs="Arial"/>
        </w:rPr>
        <w:t>6. Владельцы некапитальных нестационарных строений и сооружений должны поддерживать их опрятный внешний вид, проводить регулярную влажную очистку некапитальных нестационарных строений и сооружений и уборку непосредственно прилегающей территории. При появлении дефекта стеновой облицовки некапитальных нестационарных строений и сооружений принимать меры по устранению дефекта.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7. Размещение остановочных павильонов необходимо предусматривать в местах остановок наземного транспорта. Для установки остановочного павильона необходимо предусматривать площадку с твердыми видами покрытия. Расстояние от края проезжей части до ближайшей конструкции остановочного павильона необходимо устанавливать не менее 3,0 м.</w:t>
      </w:r>
    </w:p>
    <w:p w:rsidR="00B2528A" w:rsidRPr="00B2528A" w:rsidRDefault="00B2528A" w:rsidP="00B2528A">
      <w:pPr>
        <w:ind w:right="57" w:firstLine="709"/>
        <w:contextualSpacing/>
        <w:jc w:val="both"/>
        <w:rPr>
          <w:rFonts w:ascii="Arial" w:hAnsi="Arial" w:cs="Arial"/>
        </w:rPr>
      </w:pPr>
      <w:r w:rsidRPr="00B2528A">
        <w:rPr>
          <w:rFonts w:ascii="Arial" w:hAnsi="Arial" w:cs="Arial"/>
        </w:rPr>
        <w:t>8.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садах), в местах установки автозаправочных станций, на автостоянках.</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9. При размещении некапитальных нестационарных строений, сооружений необходимо обеспечивать условия для беспрепятственного передвижения инвалидов и других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 в соответствии с требованиями законодательства.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69. Требования к размещению нестационарных торговых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Размещение нестационарных торговых объектов и дополнительно устанавливаемого оборудования при нестационарных торговых объектах (далее - НТО) на территории Владимирского  муниципального образования должно соответствовать градостроительным, строительным, архитектурным, пожарным, санитарным нормам, правилам и нормативам.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Размещение НТО на остановках общественного транспорта должно соответствовать отраслевому стандарту "Автобусные остановки на автомобильных дорогах. Общие технические требования. ОСТ 218.1.002-2003", </w:t>
      </w:r>
      <w:proofErr w:type="gramStart"/>
      <w:r w:rsidRPr="00B2528A">
        <w:rPr>
          <w:rFonts w:ascii="Arial" w:hAnsi="Arial" w:cs="Arial"/>
        </w:rPr>
        <w:t>утвержденному</w:t>
      </w:r>
      <w:proofErr w:type="gramEnd"/>
      <w:r w:rsidRPr="00B2528A">
        <w:rPr>
          <w:rFonts w:ascii="Arial" w:hAnsi="Arial" w:cs="Arial"/>
        </w:rPr>
        <w:t xml:space="preserve"> распоряжением Минтранса РФ от 23.05.2003 N ИС-460-р.</w:t>
      </w:r>
    </w:p>
    <w:p w:rsidR="00B2528A" w:rsidRPr="00B2528A" w:rsidRDefault="00B2528A" w:rsidP="00B2528A">
      <w:pPr>
        <w:ind w:right="57" w:firstLine="709"/>
        <w:contextualSpacing/>
        <w:jc w:val="both"/>
        <w:rPr>
          <w:rFonts w:ascii="Arial" w:hAnsi="Arial" w:cs="Arial"/>
        </w:rPr>
      </w:pPr>
      <w:r w:rsidRPr="00B2528A">
        <w:rPr>
          <w:rFonts w:ascii="Arial" w:hAnsi="Arial" w:cs="Arial"/>
        </w:rPr>
        <w:t>3. Витрины НТО в вечернее время должны быть украшены световой иллюминацией. Не допускается использование ярких люминесцентных цветов, занимающих более 20% площади НТО.</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Допускается организация локальной подсветки самого НТО, а также локальной подсветки зоны торговли, не влияющей на безопасность дорожного движения и отвечающей действующим нормам и правилам.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Требования, предусмотренные настоящей главой, не распространяются на отношения, связанные с размещением НТО на ярмарках, при проведении праздничных, общественно-политических, культурно-массовых и спортивно-массовых мероприятий, имеющих краткосрочный характер, а также в </w:t>
      </w:r>
      <w:r w:rsidRPr="00B2528A">
        <w:rPr>
          <w:rFonts w:ascii="Arial" w:hAnsi="Arial" w:cs="Arial"/>
        </w:rPr>
        <w:lastRenderedPageBreak/>
        <w:t>предпраздничные и праздничные дни на территории Владимирского  муниципального образования и розничных рынках.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70. Внешний вид НТО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Внешний вид НТО должен соответствовать внешнему архитектурному облику сложившейся застройки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С целью благоприятного влияния дизайна НТО на восприятие городской среды рекомендуется обеспечивать соответствие внешнего вида НТО типовым </w:t>
      </w:r>
      <w:proofErr w:type="gramStart"/>
      <w:r w:rsidRPr="00B2528A">
        <w:rPr>
          <w:rFonts w:ascii="Arial" w:hAnsi="Arial" w:cs="Arial"/>
        </w:rPr>
        <w:t>архитектурным решениям</w:t>
      </w:r>
      <w:proofErr w:type="gramEnd"/>
      <w:r w:rsidRPr="00B2528A">
        <w:rPr>
          <w:rFonts w:ascii="Arial" w:hAnsi="Arial" w:cs="Arial"/>
        </w:rPr>
        <w:t>, размещенным на WEB-портале органов местного Владимирского  муниципального образования в информационно-телекоммуникационной сети "Интернет" (</w:t>
      </w:r>
      <w:proofErr w:type="spellStart"/>
      <w:r w:rsidRPr="00B2528A">
        <w:rPr>
          <w:rFonts w:ascii="Arial" w:hAnsi="Arial" w:cs="Arial"/>
        </w:rPr>
        <w:t>www.admirk.ru</w:t>
      </w:r>
      <w:proofErr w:type="spell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3. Цветовые решения, применяемые для оформления внешнего вида НТО, определяются договором, предоставляющим право на размещение НТО (применительно к каждому НТО).</w:t>
      </w:r>
    </w:p>
    <w:p w:rsidR="00B2528A" w:rsidRPr="00B2528A" w:rsidRDefault="00B2528A" w:rsidP="00B2528A">
      <w:pPr>
        <w:ind w:right="57" w:firstLine="709"/>
        <w:contextualSpacing/>
        <w:jc w:val="both"/>
        <w:rPr>
          <w:rFonts w:ascii="Arial" w:hAnsi="Arial" w:cs="Arial"/>
        </w:rPr>
      </w:pPr>
      <w:r w:rsidRPr="00B2528A">
        <w:rPr>
          <w:rFonts w:ascii="Arial" w:hAnsi="Arial" w:cs="Arial"/>
        </w:rPr>
        <w:t>4. Владелец НТО в количестве более пяти, объединенных одним фирменным наименованием, размещаемых (размещенных) на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предоставляет в администрацию Владимирского  муниципального образования, осуществляющее, документально оформленные им требования к внешнему виду и размерам таких НТО, включающие в себя торговый знак, фирменное наименование, необходимые элементы фирменного стиля (далее - бренд бук);</w:t>
      </w:r>
    </w:p>
    <w:p w:rsidR="00B2528A" w:rsidRPr="00B2528A" w:rsidRDefault="00B2528A" w:rsidP="00B2528A">
      <w:pPr>
        <w:ind w:right="57" w:firstLine="709"/>
        <w:contextualSpacing/>
        <w:jc w:val="both"/>
        <w:rPr>
          <w:rFonts w:ascii="Arial" w:hAnsi="Arial" w:cs="Arial"/>
        </w:rPr>
      </w:pPr>
      <w:r w:rsidRPr="00B2528A">
        <w:rPr>
          <w:rFonts w:ascii="Arial" w:hAnsi="Arial" w:cs="Arial"/>
        </w:rPr>
        <w:t>- обеспечивает соответствие внешнего облика таких НТО требованиям настоящей статьи и бренд буку.</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71. Требования к размещению на территории Владимирского  муниципального образования передвижных сооружений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Настоящие требования распространяются на передвижные сооружения (передвижные цирки, передвижные зоопарки и передвижные луна-парки, сезонные аттракционы, пункты проката велосипедов, роликов, самокатов и другого спортивного инвентаря, для размещения которых не требуется разрешения на строительство и тому подобные сооружения) (далее - Объекты), размещаемые или планируемые к размещению на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Размещение Объектов должно обеспечивать исключение причинения вреда жизни и здоровью граждан, животным, растениям, окружающей среде, а также исключение возникновения чрезвычайной ситуации природного и техногенного характера.</w:t>
      </w:r>
    </w:p>
    <w:p w:rsidR="00B2528A" w:rsidRPr="00B2528A" w:rsidRDefault="00B2528A" w:rsidP="00B2528A">
      <w:pPr>
        <w:ind w:right="57" w:firstLine="709"/>
        <w:contextualSpacing/>
        <w:jc w:val="both"/>
        <w:rPr>
          <w:rFonts w:ascii="Arial" w:hAnsi="Arial" w:cs="Arial"/>
        </w:rPr>
      </w:pPr>
      <w:r w:rsidRPr="00B2528A">
        <w:rPr>
          <w:rFonts w:ascii="Arial" w:hAnsi="Arial" w:cs="Arial"/>
        </w:rPr>
        <w:t>Территория размещения Объектов должна быть оборудована в соответствии с требованиями санитарных и противопожарных норм, а также с соблюдением требований по технике безопасности, настоящих Правил.</w:t>
      </w:r>
    </w:p>
    <w:p w:rsidR="00B2528A" w:rsidRPr="00B2528A" w:rsidRDefault="00B2528A" w:rsidP="00B2528A">
      <w:pPr>
        <w:ind w:right="57" w:firstLine="709"/>
        <w:contextualSpacing/>
        <w:jc w:val="both"/>
        <w:rPr>
          <w:rFonts w:ascii="Arial" w:hAnsi="Arial" w:cs="Arial"/>
        </w:rPr>
      </w:pPr>
      <w:r w:rsidRPr="00B2528A">
        <w:rPr>
          <w:rFonts w:ascii="Arial" w:hAnsi="Arial" w:cs="Arial"/>
        </w:rPr>
        <w:t>По окончании периода работы Объекта территория его размещения должна быть приведена в состояние, в котором она находилась до размещения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3. Информация для посетителей Объектов (Правила пользования Объектами, информация об ограничениях пользования Объектами, о месте, где можно получить медицинскую помощь, где находятся средства оказания первой медицинской помощи пострадавшим и пр.), в том числе, в виде табличек, плакатов размещается в местах, доступных для чтения посетителями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4. Лицо, разместившее на территории Владимирского  муниципального образования Объект, обязано:</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соблюдать чистоту и порядок на занимаемой территории содержание Объекта в чистоте;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обеспечить установку контейнеров, урн, </w:t>
      </w:r>
      <w:proofErr w:type="spellStart"/>
      <w:r w:rsidRPr="00B2528A">
        <w:rPr>
          <w:rFonts w:ascii="Arial" w:hAnsi="Arial" w:cs="Arial"/>
        </w:rPr>
        <w:t>биотуалетов</w:t>
      </w:r>
      <w:proofErr w:type="spellEnd"/>
      <w:r w:rsidRPr="00B2528A">
        <w:rPr>
          <w:rFonts w:ascii="Arial" w:hAnsi="Arial" w:cs="Arial"/>
        </w:rPr>
        <w:t>, емкостей для сбора экскрементов, уборку территории, вывоз и передачу на объект размещения отходов.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5. Лицу, разместившему на территории  Владимирского муниципального образования Объект,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размещать конструкции и сооружения или проводить зрелищные мероприятия вне территорий, используемых для этих целей;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производить выпас травоядных животных на территории населенных пунктов </w:t>
      </w:r>
      <w:proofErr w:type="spellStart"/>
      <w:r w:rsidRPr="00B2528A">
        <w:rPr>
          <w:rFonts w:ascii="Arial" w:hAnsi="Arial" w:cs="Arial"/>
        </w:rPr>
        <w:t>Бажирского</w:t>
      </w:r>
      <w:proofErr w:type="spellEnd"/>
      <w:r w:rsidRPr="00B2528A">
        <w:rPr>
          <w:rFonts w:ascii="Arial" w:hAnsi="Arial" w:cs="Arial"/>
        </w:rPr>
        <w:t xml:space="preserve">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засорять территорию экскрементами животных;</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наносить вред существующим объектам внешнего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5) размещать рекламу в местах, не предназначенных для этих целей.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Раздел IV. РАЗМЕЩЕНИЕ НАРУЖНОЙ РЕКЛАМЫ, </w:t>
      </w:r>
      <w:proofErr w:type="gramStart"/>
      <w:r w:rsidRPr="00B2528A">
        <w:rPr>
          <w:rFonts w:ascii="Arial" w:hAnsi="Arial" w:cs="Arial"/>
        </w:rPr>
        <w:t>ИНФОРМАЦИОННЫХ</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КОНСТРУКЦИЙ И ИНФОРМАЦИОННЫХ МАТЕРИАЛОВ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19. ОБЩИЕ ТРЕБОВАНИЯ К РАЗМЕЩЕНИЮ НАРУЖНОЙ РЕКЛАМЫ,</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ИНФОРМАЦИОННЫХ КОНСТРУКЦИЙ И ИНФОРМАЦИОННЫХ МАТЕРИАЛОВ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72. Размещение и эксплуатация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Размещение и эксплуатация информационных конструкций осуществляется в соответствии с требованиями, установленными законодательством Российской Федерации, законодательством Иркутской области, настоящими Правилами, иными муниципальными правовыми актами </w:t>
      </w:r>
      <w:proofErr w:type="spellStart"/>
      <w:r w:rsidRPr="00B2528A">
        <w:rPr>
          <w:rFonts w:ascii="Arial" w:hAnsi="Arial" w:cs="Arial"/>
        </w:rPr>
        <w:t>Владимирскогоо</w:t>
      </w:r>
      <w:proofErr w:type="spellEnd"/>
      <w:r w:rsidRPr="00B2528A">
        <w:rPr>
          <w:rFonts w:ascii="Arial" w:hAnsi="Arial" w:cs="Arial"/>
        </w:rPr>
        <w:t xml:space="preserve">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73. Отдельные требования к размещению и эксплуатации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Информационные конструкции должны быть выполнены из прочных, </w:t>
      </w:r>
      <w:proofErr w:type="spellStart"/>
      <w:r w:rsidRPr="00B2528A">
        <w:rPr>
          <w:rFonts w:ascii="Arial" w:hAnsi="Arial" w:cs="Arial"/>
        </w:rPr>
        <w:t>трудногорючих</w:t>
      </w:r>
      <w:proofErr w:type="spellEnd"/>
      <w:r w:rsidRPr="00B2528A">
        <w:rPr>
          <w:rFonts w:ascii="Arial" w:hAnsi="Arial" w:cs="Arial"/>
        </w:rPr>
        <w:t xml:space="preserve"> материалов, стойких к коррозии, с учетом местных климатических условий. Не рекомендуется изготовление </w:t>
      </w:r>
      <w:proofErr w:type="gramStart"/>
      <w:r w:rsidRPr="00B2528A">
        <w:rPr>
          <w:rFonts w:ascii="Arial" w:hAnsi="Arial" w:cs="Arial"/>
        </w:rPr>
        <w:t>информационных</w:t>
      </w:r>
      <w:proofErr w:type="gramEnd"/>
      <w:r w:rsidRPr="00B2528A">
        <w:rPr>
          <w:rFonts w:ascii="Arial" w:hAnsi="Arial" w:cs="Arial"/>
        </w:rPr>
        <w:t xml:space="preserve"> конструкции с использованием </w:t>
      </w:r>
      <w:proofErr w:type="spellStart"/>
      <w:r w:rsidRPr="00B2528A">
        <w:rPr>
          <w:rFonts w:ascii="Arial" w:hAnsi="Arial" w:cs="Arial"/>
        </w:rPr>
        <w:t>баннерной</w:t>
      </w:r>
      <w:proofErr w:type="spellEnd"/>
      <w:r w:rsidRPr="00B2528A">
        <w:rPr>
          <w:rFonts w:ascii="Arial" w:hAnsi="Arial" w:cs="Arial"/>
        </w:rPr>
        <w:t xml:space="preserve"> ткани.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Информация, размещаемая в витрине, может содержать: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собственное или фирменное наименование (если таковое имеется) организации, индивидуального предпринимателя, его зарегистрированные товарные знаки;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сведения о реализуемых товарах и оказываемых услугах, в том числе образцы товарной продукции;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изобразительные элементы, раскрывающие профиль деятельности организации, индивидуального предпринимателя и соответствующие его фирменному наименованию;</w:t>
      </w:r>
    </w:p>
    <w:p w:rsidR="00B2528A" w:rsidRPr="00B2528A" w:rsidRDefault="00B2528A" w:rsidP="00B2528A">
      <w:pPr>
        <w:ind w:right="57" w:firstLine="709"/>
        <w:contextualSpacing/>
        <w:jc w:val="both"/>
        <w:rPr>
          <w:rFonts w:ascii="Arial" w:hAnsi="Arial" w:cs="Arial"/>
        </w:rPr>
      </w:pPr>
      <w:r w:rsidRPr="00B2528A">
        <w:rPr>
          <w:rFonts w:ascii="Arial" w:hAnsi="Arial" w:cs="Arial"/>
        </w:rPr>
        <w:t>4) элементы декоративного оформления;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5) праздничное оформление, размещаемое к государственным и городским праздникам.</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Витрина должна иметь подсветку в темное время суток.</w:t>
      </w:r>
    </w:p>
    <w:p w:rsidR="00B2528A" w:rsidRPr="00B2528A" w:rsidRDefault="00B2528A" w:rsidP="00B2528A">
      <w:pPr>
        <w:ind w:right="57" w:firstLine="709"/>
        <w:contextualSpacing/>
        <w:jc w:val="both"/>
        <w:rPr>
          <w:rFonts w:ascii="Arial" w:hAnsi="Arial" w:cs="Arial"/>
        </w:rPr>
      </w:pPr>
      <w:r w:rsidRPr="00B2528A">
        <w:rPr>
          <w:rFonts w:ascii="Arial" w:hAnsi="Arial" w:cs="Arial"/>
        </w:rPr>
        <w:t>3. Информационные ценовые стелы АЗС могут содержать сведения о наименовании (фирменное наименование, коммерческое обозначение) автозаправочной станции, видах, экологических классах реализуемого ими топлива и ценах на него, предоставляемых услугах, системах оплаты.</w:t>
      </w:r>
    </w:p>
    <w:p w:rsidR="00B2528A" w:rsidRPr="00B2528A" w:rsidRDefault="00B2528A" w:rsidP="00B2528A">
      <w:pPr>
        <w:ind w:right="57" w:firstLine="709"/>
        <w:contextualSpacing/>
        <w:jc w:val="both"/>
        <w:rPr>
          <w:rFonts w:ascii="Arial" w:hAnsi="Arial" w:cs="Arial"/>
        </w:rPr>
      </w:pPr>
      <w:r w:rsidRPr="00B2528A">
        <w:rPr>
          <w:rFonts w:ascii="Arial" w:hAnsi="Arial" w:cs="Arial"/>
        </w:rPr>
        <w:t>4. Информационные конструкции не должны препятствовать целевому использованию, техническому обслуживанию и содержанию зданий, строений, сооружений, создавать помехи для прохода пешеходов, уборки улиц и тротуаров, нарушать целостность стиля архитектурного пространства прилегающих территорий, зданий, строений, сооружений.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5. Информационные конструкции не должны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B2528A" w:rsidRPr="00B2528A" w:rsidRDefault="00B2528A" w:rsidP="00B2528A">
      <w:pPr>
        <w:ind w:right="57" w:firstLine="709"/>
        <w:contextualSpacing/>
        <w:jc w:val="both"/>
        <w:rPr>
          <w:rFonts w:ascii="Arial" w:hAnsi="Arial" w:cs="Arial"/>
        </w:rPr>
      </w:pPr>
      <w:r w:rsidRPr="00B2528A">
        <w:rPr>
          <w:rFonts w:ascii="Arial" w:hAnsi="Arial" w:cs="Arial"/>
        </w:rPr>
        <w:t>6. Информационные конструкции по своим габаритам и композиционно должны вписываться в геометрию фасада здания, сохраняя его декоративные элементы, шрифт должен быть читаемым.</w:t>
      </w:r>
    </w:p>
    <w:p w:rsidR="00B2528A" w:rsidRPr="00B2528A" w:rsidRDefault="00B2528A" w:rsidP="00B2528A">
      <w:pPr>
        <w:ind w:right="57" w:firstLine="709"/>
        <w:contextualSpacing/>
        <w:jc w:val="both"/>
        <w:rPr>
          <w:rFonts w:ascii="Arial" w:hAnsi="Arial" w:cs="Arial"/>
        </w:rPr>
      </w:pPr>
      <w:r w:rsidRPr="00B2528A">
        <w:rPr>
          <w:rFonts w:ascii="Arial" w:hAnsi="Arial" w:cs="Arial"/>
        </w:rPr>
        <w:t>7. Не допускается доминирование крупных поверхностей ярких насыщенных цветов, броское полихромное решение информационных конструкций, использование сильных контрастов, разрушающих единство архитектурного фона, доминирование больших поверхностей белого и черного. Предпочтительные цвета фона настенных и консольных информационных конструкций - оттенки серого, графит, темно-зеленого, темно-коричневого цвета, соответствующие цветовому решению фасадов здания, сооружения, строения.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8. Не допускается установка информационных конструкций:</w:t>
      </w:r>
    </w:p>
    <w:p w:rsidR="00B2528A" w:rsidRPr="00B2528A" w:rsidRDefault="00B2528A" w:rsidP="00B2528A">
      <w:pPr>
        <w:ind w:right="57" w:firstLine="709"/>
        <w:contextualSpacing/>
        <w:jc w:val="both"/>
        <w:rPr>
          <w:rFonts w:ascii="Arial" w:hAnsi="Arial" w:cs="Arial"/>
        </w:rPr>
      </w:pPr>
      <w:r w:rsidRPr="00B2528A">
        <w:rPr>
          <w:rFonts w:ascii="Arial" w:hAnsi="Arial" w:cs="Arial"/>
        </w:rPr>
        <w:t>1) на стационарных и временных оградах парков, скверов, садов и на территории парков, скверов, улиц набережных, садов;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на оградах и фасадах зданий на территории муниципальных унитарных предприятий и муниципальных учреждений, за исключением вывесок;</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 ограждениях крылец;</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на знаках дорожного движения, их опорах или любых иных приспособлениях, предназначенных для регулирования дорожного движения;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74. Содержание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Информационные конструкции должны содержаться в технически исправном состоянии. Металлические элементы информационных конструкций должны быть очищены от ржавчины и окрашены. Владельцы информационных конструкций должны обеспечивать регулярную влажную очистку информационных конструкций.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При эксплуатации световых информационных конструкций владельцы таких информационных конструкций должны обеспечивать своевременную замену перегоревших </w:t>
      </w:r>
      <w:proofErr w:type="spellStart"/>
      <w:r w:rsidRPr="00B2528A">
        <w:rPr>
          <w:rFonts w:ascii="Arial" w:hAnsi="Arial" w:cs="Arial"/>
        </w:rPr>
        <w:t>газосветовых</w:t>
      </w:r>
      <w:proofErr w:type="spellEnd"/>
      <w:r w:rsidRPr="00B2528A">
        <w:rPr>
          <w:rFonts w:ascii="Arial" w:hAnsi="Arial" w:cs="Arial"/>
        </w:rP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75. Демонтаж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В случае прекращения деятельности организации, индивидуального предпринимателя в занимаемом помещении, здании, строении, сооружении, в </w:t>
      </w:r>
      <w:r w:rsidRPr="00B2528A">
        <w:rPr>
          <w:rFonts w:ascii="Arial" w:hAnsi="Arial" w:cs="Arial"/>
        </w:rPr>
        <w:lastRenderedPageBreak/>
        <w:t xml:space="preserve">том числе временном, организация, индивидуальный предприниматель обязаны осуществить демонтаж </w:t>
      </w:r>
      <w:proofErr w:type="gramStart"/>
      <w:r w:rsidRPr="00B2528A">
        <w:rPr>
          <w:rFonts w:ascii="Arial" w:hAnsi="Arial" w:cs="Arial"/>
        </w:rPr>
        <w:t>информационных</w:t>
      </w:r>
      <w:proofErr w:type="gramEnd"/>
      <w:r w:rsidRPr="00B2528A">
        <w:rPr>
          <w:rFonts w:ascii="Arial" w:hAnsi="Arial" w:cs="Arial"/>
        </w:rPr>
        <w:t xml:space="preserve"> конструкции в месячный срок с момента прекращения деятельности в занимаемом помещении, здании, строении, сооружении, в том числе временном.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Демонтаж информационной конструкции, в том числе, не соответствующей установленным настоящими Правилами требованиям, в добровольном порядке осуществляется владельцем информационной конструкции с последующим восстановлением внешних поверхностей здания, строения, сооружения, на котором она была размещена, в том виде, который был до установки конструкции, и с использованием аналогичных материалов и технологий.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В случае</w:t>
      </w:r>
      <w:proofErr w:type="gramStart"/>
      <w:r w:rsidRPr="00B2528A">
        <w:rPr>
          <w:rFonts w:ascii="Arial" w:hAnsi="Arial" w:cs="Arial"/>
        </w:rPr>
        <w:t>,</w:t>
      </w:r>
      <w:proofErr w:type="gramEnd"/>
      <w:r w:rsidRPr="00B2528A">
        <w:rPr>
          <w:rFonts w:ascii="Arial" w:hAnsi="Arial" w:cs="Arial"/>
        </w:rPr>
        <w:t xml:space="preserve"> если владелец информационной конструкции не выполнил демонтаж в добровольном порядке в установленный срок, либо если владелец информационной конструкции неизвестен, демонтаж такой информационной конструкции возлагается на собственника либо лицо, владеющее зданием, строением, сооружением, в том числе временным, на ином законном основании, на котором указанная информационная конструкция установлена.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Если информационная конструкция не была приведена в соответствие с требованиями настоящих Правил или архитектурно-художественной концепции в установленные сроки, либо не демонтирована в добровольном порядке в установленный срок, </w:t>
      </w:r>
      <w:proofErr w:type="gramStart"/>
      <w:r w:rsidRPr="00B2528A">
        <w:rPr>
          <w:rFonts w:ascii="Arial" w:hAnsi="Arial" w:cs="Arial"/>
        </w:rPr>
        <w:t>собственником</w:t>
      </w:r>
      <w:proofErr w:type="gramEnd"/>
      <w:r w:rsidRPr="00B2528A">
        <w:rPr>
          <w:rFonts w:ascii="Arial" w:hAnsi="Arial" w:cs="Arial"/>
        </w:rPr>
        <w:t xml:space="preserve"> либо лицом, владеющим зданием, строением, сооружением, в том числе временным, на ином законном основании, на котором указанная информационная конструкция размещена, а также, если владелец здания, строения, сооружения, в том числе временного, на котором указанная информационная конструкция размещена, </w:t>
      </w:r>
      <w:proofErr w:type="gramStart"/>
      <w:r w:rsidRPr="00B2528A">
        <w:rPr>
          <w:rFonts w:ascii="Arial" w:hAnsi="Arial" w:cs="Arial"/>
        </w:rPr>
        <w:t>неизвестен</w:t>
      </w:r>
      <w:proofErr w:type="gramEnd"/>
      <w:r w:rsidRPr="00B2528A">
        <w:rPr>
          <w:rFonts w:ascii="Arial" w:hAnsi="Arial" w:cs="Arial"/>
        </w:rPr>
        <w:t>, такая информационная конструкция подлежит демонтажу в принудительном порядке, установленном правовым актом администрации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76. Размещение информационных материалов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Размещение плакатов, объявлений, листовок, афиш, печатных сообщений (материалов), изображений и надписей (далее - информационный материал) разрешается только в специально отведенных местах.</w:t>
      </w:r>
      <w:proofErr w:type="gramEnd"/>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Под специально отведенными местами понимаются информационные щиты, доски, стенды, стойки, тумбы и другие устройства, предназначенные для размещения (расклеивания, вывешивания) информационного материала, установленные (размещенные) в соответствии с законодательством физическими и юридическими лицами, на которых информационный материал размещается (расклеивается, вывешивается) на основании договора с указанными лицами.</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В случае самовольного размещения информационного материала организация работ по его удалению с объектов, расположенных на территории (фасадов зданий и сооружений, магазинов, опор контактной сети, наружного освещения и других объектов), осуществляется собственниками данных объектов, организациями, эксплуатирующими данные объекты.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V. ДОСТУПНОСТЬ ГОРОДСКОЙ СРЕДЫ ДЛЯ МАЛОМОБИЛЬНЫХ</w:t>
      </w:r>
    </w:p>
    <w:p w:rsidR="00B2528A" w:rsidRPr="00B2528A" w:rsidRDefault="00B2528A" w:rsidP="00B2528A">
      <w:pPr>
        <w:ind w:right="57" w:firstLine="709"/>
        <w:contextualSpacing/>
        <w:jc w:val="both"/>
        <w:rPr>
          <w:rFonts w:ascii="Arial" w:hAnsi="Arial" w:cs="Arial"/>
        </w:rPr>
      </w:pPr>
      <w:r w:rsidRPr="00B2528A">
        <w:rPr>
          <w:rFonts w:ascii="Arial" w:hAnsi="Arial" w:cs="Arial"/>
        </w:rPr>
        <w:t>ГРУПП НАСЕЛЕНИЯ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20. ОСОБЫЕ ТРЕБОВАНИЯ К ДОСТУПНОСТИ СЕЛЬСКОЙ СРЕДЫ</w:t>
      </w:r>
    </w:p>
    <w:p w:rsidR="00B2528A" w:rsidRPr="00B2528A" w:rsidRDefault="00B2528A" w:rsidP="00B2528A">
      <w:pPr>
        <w:ind w:right="57" w:firstLine="709"/>
        <w:contextualSpacing/>
        <w:jc w:val="both"/>
        <w:rPr>
          <w:rFonts w:ascii="Arial" w:hAnsi="Arial" w:cs="Arial"/>
        </w:rPr>
      </w:pPr>
      <w:r w:rsidRPr="00B2528A">
        <w:rPr>
          <w:rFonts w:ascii="Arial" w:hAnsi="Arial" w:cs="Arial"/>
        </w:rPr>
        <w:t>ДЛЯ МАЛОМОБИЛЬНЫХ ГРУПП НАСЕЛЕНИЯ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Статья 77. Проектирование, строительство, установка технических средств и оборудования, способствующих передвижению инвалидов и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сельской среды для инвалидов и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 включая оснащение их техническими средствами и оборудованием, способствующими передвижению инвалидов и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Проектирование, строительство, установка технических средств и оборудования, способствующих передвижению инвалидов и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Объекты и элементы благоустройства не должны препятствовать свободному доступу инвалидов и </w:t>
      </w:r>
      <w:proofErr w:type="spellStart"/>
      <w:r w:rsidRPr="00B2528A">
        <w:rPr>
          <w:rFonts w:ascii="Arial" w:hAnsi="Arial" w:cs="Arial"/>
        </w:rPr>
        <w:t>маломобильных</w:t>
      </w:r>
      <w:proofErr w:type="spellEnd"/>
      <w:r w:rsidRPr="00B2528A">
        <w:rPr>
          <w:rFonts w:ascii="Arial" w:hAnsi="Arial" w:cs="Arial"/>
        </w:rPr>
        <w:t xml:space="preserve"> групп населения к жилым, общественным зданиям, объектам социально-культурной сферы.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VI. ПРАЗДНИЧНОЕ ОФОРМЛЕНИЕ ТЕРРИТОРИИ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21. ОСОБЫЕ ТРЕБОВАНИЯ К ПРАЗДНИЧНОМУ ОФОРМЛЕНИЮ</w:t>
      </w:r>
    </w:p>
    <w:p w:rsidR="00B2528A" w:rsidRPr="00B2528A" w:rsidRDefault="00B2528A" w:rsidP="00B2528A">
      <w:pPr>
        <w:ind w:right="57" w:firstLine="709"/>
        <w:contextualSpacing/>
        <w:jc w:val="both"/>
        <w:rPr>
          <w:rFonts w:ascii="Arial" w:hAnsi="Arial" w:cs="Arial"/>
        </w:rPr>
      </w:pPr>
      <w:r w:rsidRPr="00B2528A">
        <w:rPr>
          <w:rFonts w:ascii="Arial" w:hAnsi="Arial" w:cs="Arial"/>
        </w:rPr>
        <w:t>НАСЕЛЕННЫХ ПУНКТОВ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78. Праздничное оформление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При подготовке к празднику администрация Владимирского муниципального образования обеспечивает:</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1) разработку символики праздника, в том числе логотипа мероприятия, и руководства к использованию такой символики, содержащего примеры ее примеры использования, рекомендации, являющиеся основой для графического оформления внешних и внутренних документов, презентаций, раздаточной, рекламной и сувенирной продукции, интерьерных и экстерьерных решений, уличных конструкций и других дизайнерских продуктов, использующихся для оформления мероприятий, приуроченных к празднованию.</w:t>
      </w:r>
      <w:proofErr w:type="gramEnd"/>
      <w:r w:rsidRPr="00B2528A">
        <w:rPr>
          <w:rFonts w:ascii="Arial" w:hAnsi="Arial" w:cs="Arial"/>
        </w:rPr>
        <w:t xml:space="preserve"> К руководству прилагается ссылка с электронными оригинал-макетами, оптимизированными для последующего воспроизведения и тиражирования третьими лицами (региональные организации, рекламные агентства, СМИ, типографии);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размещение таких символики и руководства на WEB-портале органов местного самоуправления Владимирского муниципального образования (</w:t>
      </w:r>
      <w:proofErr w:type="spellStart"/>
      <w:r w:rsidRPr="00B2528A">
        <w:rPr>
          <w:rFonts w:ascii="Arial" w:hAnsi="Arial" w:cs="Arial"/>
        </w:rPr>
        <w:t>www.admirk.ru</w:t>
      </w:r>
      <w:proofErr w:type="spellEnd"/>
      <w:r w:rsidRPr="00B2528A">
        <w:rPr>
          <w:rFonts w:ascii="Arial" w:hAnsi="Arial" w:cs="Arial"/>
        </w:rPr>
        <w:t>) Символика праздника может быть использована организациями всех форм собственности, индивидуальными предпринимателями, физическими лицами, осуществляющими свою деятельность на территории Владимирского муниципального образования в рамках подготовки к празднованию.</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Размещение и демонтаж праздничного оформления территории Поселения производятся в сроки, установленные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Администрация Владимирского муниципального образования организует размещение государственных флагов на фасадах зданий, праздничное оформление улиц, магистралей, фасадов зданий, витрин.</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4. Организации, общественные объединения, физические лица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VII. ПОРЯДОК СОДЕРЖАНИЯ И ЭКСПЛУАТАЦИИ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ОБЪЕКТОВ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22. УБОРКА ТЕРРИТОРИЙ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79. Обеспечение санитарного состояния территории города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Чистота на территории Владимирского муниципального образования обеспечивается посредством уборки от мусора, снега, льда.</w:t>
      </w:r>
    </w:p>
    <w:p w:rsidR="00B2528A" w:rsidRPr="00B2528A" w:rsidRDefault="00B2528A" w:rsidP="00B2528A">
      <w:pPr>
        <w:ind w:right="57" w:firstLine="709"/>
        <w:contextualSpacing/>
        <w:jc w:val="both"/>
        <w:rPr>
          <w:rFonts w:ascii="Arial" w:hAnsi="Arial" w:cs="Arial"/>
        </w:rPr>
      </w:pPr>
      <w:r w:rsidRPr="00B2528A">
        <w:rPr>
          <w:rFonts w:ascii="Arial" w:hAnsi="Arial" w:cs="Arial"/>
        </w:rPr>
        <w:t>2. Уборка территории поселения осуществляется в соответствии с законодательством Российской Федерации, настоящими Правилами, а также правовыми актами администрации.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Уборка производится по планово-регулярной либо заявочной системам.</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Работы по уборке территорий, сопровождающиеся шумом либо иными раздражающими факторами, уровень которых превышает предельно допустимые нормы, должны производиться в период с 7-00 до 23-00 часов, если необходимость выполнения данных работ в иное время не обусловлена неблагоприятными условиями погоды (отдельное и совместное действие следующих факторов: осадки в виде дождя или снегопада интенсивностью до 0,1 мм/мин., ветер со скоростью 10 - 20</w:t>
      </w:r>
      <w:proofErr w:type="gramEnd"/>
      <w:r w:rsidRPr="00B2528A">
        <w:rPr>
          <w:rFonts w:ascii="Arial" w:hAnsi="Arial" w:cs="Arial"/>
        </w:rPr>
        <w:t xml:space="preserve"> </w:t>
      </w:r>
      <w:proofErr w:type="gramStart"/>
      <w:r w:rsidRPr="00B2528A">
        <w:rPr>
          <w:rFonts w:ascii="Arial" w:hAnsi="Arial" w:cs="Arial"/>
        </w:rPr>
        <w:t>м</w:t>
      </w:r>
      <w:proofErr w:type="gramEnd"/>
      <w:r w:rsidRPr="00B2528A">
        <w:rPr>
          <w:rFonts w:ascii="Arial" w:hAnsi="Arial" w:cs="Arial"/>
        </w:rPr>
        <w:t>/с, метель со скоростью 3 - 9 м/с, туман с метеорологической дальностью видимости 200 - 500 м, относительная влажность воздуха более 90%, температура воздуха летом: от +30 до +40°C в тени, зимой: от -30 до -40°C), необходимостью предотвращения (устранения) аварийной ситуации.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5. </w:t>
      </w:r>
      <w:proofErr w:type="gramStart"/>
      <w:r w:rsidRPr="00B2528A">
        <w:rPr>
          <w:rFonts w:ascii="Arial" w:hAnsi="Arial" w:cs="Arial"/>
        </w:rPr>
        <w:t>При наступлении особо неблагоприятных погодных условий (осадки в виде дождя и снегопада интенсивностью более 0,1 мм/мин, гололедица и гололед, метель со скоростью ветра более 9 м/с, ветер со скоростью более 20 м/с, туман с видимостью менее 200 м, температура воздуха летом выше +40°C в тени и зимой ниже -40°C) режим уборки территории Поселения устанавливается администрацией</w:t>
      </w:r>
      <w:proofErr w:type="gramEnd"/>
      <w:r w:rsidRPr="00B2528A">
        <w:rPr>
          <w:rFonts w:ascii="Arial" w:hAnsi="Arial" w:cs="Arial"/>
        </w:rPr>
        <w:t xml:space="preserve">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6. Уборка тротуаров производится в порядке, установленном настоящими Правилами.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80. Границы участков уборки территорий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в соответствии с границами, определенными кадастровыми паспортами земельных участков, а в случае заключения Соглашения о благоустройстве, в порядке, установленном настоящим Положением настоящих Правил - соответствующим Соглашением о благоустройстве.</w:t>
      </w:r>
    </w:p>
    <w:p w:rsidR="00B2528A" w:rsidRPr="00B2528A" w:rsidRDefault="00B2528A" w:rsidP="00B2528A">
      <w:pPr>
        <w:ind w:right="57" w:firstLine="709"/>
        <w:contextualSpacing/>
        <w:jc w:val="both"/>
        <w:rPr>
          <w:rFonts w:ascii="Arial" w:hAnsi="Arial" w:cs="Arial"/>
        </w:rPr>
      </w:pPr>
      <w:r w:rsidRPr="00B2528A">
        <w:rPr>
          <w:rFonts w:ascii="Arial" w:hAnsi="Arial" w:cs="Arial"/>
        </w:rPr>
        <w:t>2. В случае если собственниками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w:t>
      </w:r>
      <w:proofErr w:type="spellStart"/>
      <w:r w:rsidRPr="00B2528A">
        <w:rPr>
          <w:rFonts w:ascii="Arial" w:hAnsi="Arial" w:cs="Arial"/>
        </w:rPr>
        <w:t>правообладании</w:t>
      </w:r>
      <w:proofErr w:type="spellEnd"/>
      <w:r w:rsidRPr="00B2528A">
        <w:rPr>
          <w:rFonts w:ascii="Arial" w:hAnsi="Arial" w:cs="Arial"/>
        </w:rPr>
        <w:t>) на объект капитального строительства, если иное не предусмотрено соглашением сторон.</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Границами участков уборки придомовой территории являются границы придомовой территории, а в случае заключения Соглашения о благоустройстве в порядке, установленном настоящими Правилами - соответствующим Соглашением о благоустройстве.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81. Особенности уборки территории Поселения в весенне-летний период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Весенне-летний период уборки устанавливается с 15 апреля по 15 октября (далее - весенне-летний период). В случае наступления особо неблагоприятных условий погоды сроки корректируются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Уборка территории Поселения в весенне-летний период предусматривает, подметание, вывоз естественного мусора </w:t>
      </w:r>
      <w:proofErr w:type="gramStart"/>
      <w:r w:rsidRPr="00B2528A">
        <w:rPr>
          <w:rFonts w:ascii="Arial" w:hAnsi="Arial" w:cs="Arial"/>
        </w:rPr>
        <w:t>со</w:t>
      </w:r>
      <w:proofErr w:type="gramEnd"/>
      <w:r w:rsidRPr="00B2528A">
        <w:rPr>
          <w:rFonts w:ascii="Arial" w:hAnsi="Arial" w:cs="Arial"/>
        </w:rPr>
        <w:t xml:space="preserve"> дворов, остановок общественного транспорта, создание чистоты на тротуарах и площадях, очистку водопропускной системы поверхностных вод (коллектора ливневой канализации, лотков, труб, канав).</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Поливочные краны для мойки и поливки из шлангов дворовых территорий должны быть оборудованы в каждом домовладении и содержаться в исправном состоянии (состоянии, обеспечивающем возможность их функционального использования, в том числе не должны иметь повреждений, протекать).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4. Тротуары и остановки общественного транспорта должны убираться в часы наименьшего движения пешеходов и минимального скопления пассажиров.</w:t>
      </w:r>
    </w:p>
    <w:p w:rsidR="00B2528A" w:rsidRPr="00B2528A" w:rsidRDefault="00B2528A" w:rsidP="00B2528A">
      <w:pPr>
        <w:ind w:right="57" w:firstLine="709"/>
        <w:contextualSpacing/>
        <w:jc w:val="both"/>
        <w:rPr>
          <w:rFonts w:ascii="Arial" w:hAnsi="Arial" w:cs="Arial"/>
        </w:rPr>
      </w:pPr>
      <w:r w:rsidRPr="00B2528A">
        <w:rPr>
          <w:rFonts w:ascii="Arial" w:hAnsi="Arial" w:cs="Arial"/>
        </w:rPr>
        <w:t>5. Запрещается сжигание мусора, травы, листвы и иных отходов, материалов и изделий, кроме как в местах и (или) способами, установленными нормативным правовым актом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82. Особенности уборки территории Владимирского муниципального образования в осенне-зимний период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Осенне-зимний период уборки устанавливается с 15 октября по 15 апреля (далее - осенне-зимний период). В случае наступления особо неблагоприятных условий погоды сроки начала и окончания осенне-зимней уборки территории Поселения корректируются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Организации, отвечающие за уборку территории Поселения, в срок до 1 октября должны обеспечить наличие </w:t>
      </w:r>
      <w:proofErr w:type="spellStart"/>
      <w:r w:rsidRPr="00B2528A">
        <w:rPr>
          <w:rFonts w:ascii="Arial" w:hAnsi="Arial" w:cs="Arial"/>
        </w:rPr>
        <w:t>противогололедных</w:t>
      </w:r>
      <w:proofErr w:type="spellEnd"/>
      <w:r w:rsidRPr="00B2528A">
        <w:rPr>
          <w:rFonts w:ascii="Arial" w:hAnsi="Arial" w:cs="Arial"/>
        </w:rPr>
        <w:t xml:space="preserve"> материалов и специализированной техники в количестве, необходимом для надлежащего выполнения соответствующих работ в осенне-зимний период.</w:t>
      </w:r>
    </w:p>
    <w:p w:rsidR="00B2528A" w:rsidRPr="00B2528A" w:rsidRDefault="00B2528A" w:rsidP="00B2528A">
      <w:pPr>
        <w:ind w:right="57" w:firstLine="709"/>
        <w:contextualSpacing/>
        <w:jc w:val="both"/>
        <w:rPr>
          <w:rFonts w:ascii="Arial" w:hAnsi="Arial" w:cs="Arial"/>
        </w:rPr>
      </w:pPr>
      <w:r w:rsidRPr="00B2528A">
        <w:rPr>
          <w:rFonts w:ascii="Arial" w:hAnsi="Arial" w:cs="Arial"/>
        </w:rPr>
        <w:t>3. Уборка тротуаров, пешеходных дорожек от снега должна осуществляться в следующем порядке:</w:t>
      </w:r>
    </w:p>
    <w:p w:rsidR="00B2528A" w:rsidRPr="00B2528A" w:rsidRDefault="00B2528A" w:rsidP="00B2528A">
      <w:pPr>
        <w:ind w:right="57" w:firstLine="709"/>
        <w:contextualSpacing/>
        <w:jc w:val="both"/>
        <w:rPr>
          <w:rFonts w:ascii="Arial" w:hAnsi="Arial" w:cs="Arial"/>
        </w:rPr>
      </w:pPr>
      <w:r w:rsidRPr="00B2528A">
        <w:rPr>
          <w:rFonts w:ascii="Arial" w:hAnsi="Arial" w:cs="Arial"/>
        </w:rPr>
        <w:t>а) очищение тротуаров, пешеходных дорожек от снега;</w:t>
      </w:r>
    </w:p>
    <w:p w:rsidR="00B2528A" w:rsidRPr="00B2528A" w:rsidRDefault="00B2528A" w:rsidP="00B2528A">
      <w:pPr>
        <w:ind w:right="57" w:firstLine="709"/>
        <w:contextualSpacing/>
        <w:jc w:val="both"/>
        <w:rPr>
          <w:rFonts w:ascii="Arial" w:hAnsi="Arial" w:cs="Arial"/>
        </w:rPr>
      </w:pPr>
      <w:r w:rsidRPr="00B2528A">
        <w:rPr>
          <w:rFonts w:ascii="Arial" w:hAnsi="Arial" w:cs="Arial"/>
        </w:rPr>
        <w:t>б) в течение 3 часов после очищения - распределение на тротуарах, пешеходных дорожках,</w:t>
      </w:r>
      <w:proofErr w:type="gramStart"/>
      <w:r w:rsidRPr="00B2528A">
        <w:rPr>
          <w:rFonts w:ascii="Arial" w:hAnsi="Arial" w:cs="Arial"/>
        </w:rPr>
        <w:t xml:space="preserve"> .</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4. При уборке снега запрещаются: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перемещение в полосу отвода автомобильных дорог снега, счищаемого на территории территорий организаций, строительных площадок, торговых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применение технической соли и жидкого хлористого кальция в чистом виде в качестве </w:t>
      </w:r>
      <w:proofErr w:type="spellStart"/>
      <w:r w:rsidRPr="00B2528A">
        <w:rPr>
          <w:rFonts w:ascii="Arial" w:hAnsi="Arial" w:cs="Arial"/>
        </w:rPr>
        <w:t>противогололедного</w:t>
      </w:r>
      <w:proofErr w:type="spellEnd"/>
      <w:r w:rsidRPr="00B2528A">
        <w:rPr>
          <w:rFonts w:ascii="Arial" w:hAnsi="Arial" w:cs="Arial"/>
        </w:rPr>
        <w:t xml:space="preserve"> материала на тротуарах, остановках общественного транспорта, и прочих пешеходных и озелененных зонах;</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5. Подходы и проезды, дорожки, крышки люков колодцев, пожарные гидранты, лестничные сходы, крыльца к зданиям и сооружениям, садовые скамьи, урны и прочие элементы благоустройства, а также пространство перед ними и с боков, подходы к ним должны быть очищены от снега и наледи.</w:t>
      </w:r>
    </w:p>
    <w:p w:rsidR="00B2528A" w:rsidRPr="00B2528A" w:rsidRDefault="00B2528A" w:rsidP="00B2528A">
      <w:pPr>
        <w:ind w:right="57" w:firstLine="709"/>
        <w:contextualSpacing/>
        <w:jc w:val="both"/>
        <w:rPr>
          <w:rFonts w:ascii="Arial" w:hAnsi="Arial" w:cs="Arial"/>
        </w:rPr>
      </w:pPr>
      <w:r w:rsidRPr="00B2528A">
        <w:rPr>
          <w:rFonts w:ascii="Arial" w:hAnsi="Arial" w:cs="Arial"/>
        </w:rPr>
        <w:t>6. Снег, счищаемый с придомовых территорий, разрешается складировать на придомовых территориях в местах, не препятствующих свободному проезду автотранспорта и движению пешеходов. Не допускается повреждение зеленых насаждении при складировании снега.</w:t>
      </w:r>
    </w:p>
    <w:p w:rsidR="00B2528A" w:rsidRPr="00B2528A" w:rsidRDefault="00B2528A" w:rsidP="00B2528A">
      <w:pPr>
        <w:ind w:right="57" w:firstLine="709"/>
        <w:contextualSpacing/>
        <w:jc w:val="both"/>
        <w:rPr>
          <w:rFonts w:ascii="Arial" w:hAnsi="Arial" w:cs="Arial"/>
        </w:rPr>
      </w:pPr>
      <w:r w:rsidRPr="00B2528A">
        <w:rPr>
          <w:rFonts w:ascii="Arial" w:hAnsi="Arial" w:cs="Arial"/>
        </w:rPr>
        <w:t>7. Складирование снега на придомовых территориях должно предусматривать отток талых вод.</w:t>
      </w:r>
    </w:p>
    <w:p w:rsidR="00B2528A" w:rsidRPr="00B2528A" w:rsidRDefault="00B2528A" w:rsidP="00B2528A">
      <w:pPr>
        <w:ind w:right="57" w:firstLine="709"/>
        <w:contextualSpacing/>
        <w:jc w:val="both"/>
        <w:rPr>
          <w:rFonts w:ascii="Arial" w:hAnsi="Arial" w:cs="Arial"/>
        </w:rPr>
      </w:pPr>
      <w:r w:rsidRPr="00B2528A">
        <w:rPr>
          <w:rFonts w:ascii="Arial" w:hAnsi="Arial" w:cs="Arial"/>
        </w:rPr>
        <w:t>8. Организации, осуществляющие управление и (или) эксплуатацию жилищного фонда, правообладатели зданий, строений, сооружений должны осуществлять сброс снега с крыш по мере необходимости, не допуская накопление снега слоем более 30 см (в случае оттепели - не более 10 см). При этом время сброса снега должно быть согласовано с организацией, выполняющей механизированную уборку улично-дорожной сети. Кровли, карнизы, водосточные трубы и другие элементы фасадов зданий, строений, сооружений, выходящих на участки территории, являющиеся местами прохода (проезда) населения следует очищать от наледи и сосулек не позднее 2 дней со дня их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9. Очистка крыш зданий от снега, льда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10. Снег вывозится собственными силами либо по договору со специализированной организацией на специальные места, определенные в соответствии с частью 3, 4 настоящей статьи.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83. Особенности уборки автомобильных дорог в весенне-летний период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 весенне-летний период автомобильные дороги должны убираться от мусора, грязи. Не допускается вынос и складирование грунта на дорогах.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84. Особенности уборки автомобильных дорог в осенне-зимний период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В осенне-зимний период уборка проезжей части улиц и проездов осуществляется с применением специализированной техники и </w:t>
      </w:r>
      <w:proofErr w:type="spellStart"/>
      <w:r w:rsidRPr="00B2528A">
        <w:rPr>
          <w:rFonts w:ascii="Arial" w:hAnsi="Arial" w:cs="Arial"/>
        </w:rPr>
        <w:t>противогололедных</w:t>
      </w:r>
      <w:proofErr w:type="spellEnd"/>
      <w:r w:rsidRPr="00B2528A">
        <w:rPr>
          <w:rFonts w:ascii="Arial" w:hAnsi="Arial" w:cs="Arial"/>
        </w:rPr>
        <w:t xml:space="preserve"> материалов в соответствии с требованиями настоящих Правил,</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Процесс снегоочистки предусматривает следующие этапы: выдержку (период от начала снегопада до внесения </w:t>
      </w:r>
      <w:proofErr w:type="spellStart"/>
      <w:r w:rsidRPr="00B2528A">
        <w:rPr>
          <w:rFonts w:ascii="Arial" w:hAnsi="Arial" w:cs="Arial"/>
        </w:rPr>
        <w:t>противогололедных</w:t>
      </w:r>
      <w:proofErr w:type="spellEnd"/>
      <w:r w:rsidRPr="00B2528A">
        <w:rPr>
          <w:rFonts w:ascii="Arial" w:hAnsi="Arial" w:cs="Arial"/>
        </w:rPr>
        <w:t xml:space="preserve"> материалов в снег, продолжительность которого зависит от интенсивности снегопада и температуры воздуха и должна исключать возможность образования на дорожном покрытии снежно-ледяных накатов), обработку покрытий </w:t>
      </w:r>
      <w:proofErr w:type="spellStart"/>
      <w:r w:rsidRPr="00B2528A">
        <w:rPr>
          <w:rFonts w:ascii="Arial" w:hAnsi="Arial" w:cs="Arial"/>
        </w:rPr>
        <w:t>противогололедными</w:t>
      </w:r>
      <w:proofErr w:type="spellEnd"/>
      <w:r w:rsidRPr="00B2528A">
        <w:rPr>
          <w:rFonts w:ascii="Arial" w:hAnsi="Arial" w:cs="Arial"/>
        </w:rPr>
        <w:t xml:space="preserve"> материалами, интервал, сгребание и сметание снега.</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После завершения механизированного подметания проезжая часть должна быть полностью очищена от снежного наката.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ближе 20 метров от остановки общественного транспорта;</w:t>
      </w:r>
    </w:p>
    <w:p w:rsidR="00B2528A" w:rsidRPr="00B2528A" w:rsidRDefault="00B2528A" w:rsidP="00B2528A">
      <w:pPr>
        <w:ind w:right="57" w:firstLine="709"/>
        <w:contextualSpacing/>
        <w:jc w:val="both"/>
        <w:rPr>
          <w:rFonts w:ascii="Arial" w:hAnsi="Arial" w:cs="Arial"/>
        </w:rPr>
      </w:pPr>
      <w:r w:rsidRPr="00B2528A">
        <w:rPr>
          <w:rFonts w:ascii="Arial" w:hAnsi="Arial" w:cs="Arial"/>
        </w:rPr>
        <w:t>5) на участках дорог, оборудованных транспортными ограждениями или повышенным бордюром.</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6 Ширина снежных валов у края проезжей части дороги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B2528A" w:rsidRPr="00B2528A" w:rsidRDefault="00B2528A" w:rsidP="00B2528A">
      <w:pPr>
        <w:ind w:right="57" w:firstLine="709"/>
        <w:contextualSpacing/>
        <w:jc w:val="both"/>
        <w:rPr>
          <w:rFonts w:ascii="Arial" w:hAnsi="Arial" w:cs="Arial"/>
        </w:rPr>
      </w:pPr>
      <w:r w:rsidRPr="00B2528A">
        <w:rPr>
          <w:rFonts w:ascii="Arial" w:hAnsi="Arial" w:cs="Arial"/>
        </w:rPr>
        <w:t>7. Устройство разрывов в валах снега перед въездами во дворы, внутриквартальные проезды должно выполняться сразу же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B2528A" w:rsidRPr="00B2528A" w:rsidRDefault="00B2528A" w:rsidP="00B2528A">
      <w:pPr>
        <w:ind w:right="57" w:firstLine="709"/>
        <w:contextualSpacing/>
        <w:jc w:val="both"/>
        <w:rPr>
          <w:rFonts w:ascii="Arial" w:hAnsi="Arial" w:cs="Arial"/>
        </w:rPr>
      </w:pPr>
      <w:r w:rsidRPr="00B2528A">
        <w:rPr>
          <w:rFonts w:ascii="Arial" w:hAnsi="Arial" w:cs="Arial"/>
        </w:rPr>
        <w:t>8. Уборка магистральных дорог скоростного движения, магистральных улиц общегородского значения непрерывного движения производится с 23 часов до 6 часов утра. Уборка остальных автомобильных дорог, внутри дворовых территорий, мест массового пребывания людей (привокзальные территории, территории рынков, торговых зон, пр.) производится в течение всего рабочего дня.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84(1). Организация стоков ливневых вод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Сток ливневых вод на территории Владимирского муниципального образования допускается в водный объект. Сток ливневых вод в водный объект (за исключением естественных стоков ливневых вод с территорий общего пользования рекреационного назначения) может осуществляться только после их очистки в соответствии с требованиями санитарных норм.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Организация стоков ливневых вод в сети ливневой канализации осуществляется только по согласованию с обслуживающей организацией и владельцем сетей ливневой канализации.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Содержание сетей ливневой канализации, смотровых и ливневых колодцев, водоотводящих сооружений обеспечивают их владельцы в соответствии с требованиями государственных стандартов.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Не допускается засорение решеток ливнесточных (</w:t>
      </w:r>
      <w:proofErr w:type="gramStart"/>
      <w:r w:rsidRPr="00B2528A">
        <w:rPr>
          <w:rFonts w:ascii="Arial" w:hAnsi="Arial" w:cs="Arial"/>
        </w:rPr>
        <w:t>дожде</w:t>
      </w:r>
      <w:proofErr w:type="gramEnd"/>
      <w:r w:rsidRPr="00B2528A">
        <w:rPr>
          <w:rFonts w:ascii="Arial" w:hAnsi="Arial" w:cs="Arial"/>
        </w:rPr>
        <w:t xml:space="preserve"> приемных) колодцев, смотровых, дожде приемных и </w:t>
      </w:r>
      <w:proofErr w:type="spellStart"/>
      <w:r w:rsidRPr="00B2528A">
        <w:rPr>
          <w:rFonts w:ascii="Arial" w:hAnsi="Arial" w:cs="Arial"/>
        </w:rPr>
        <w:t>перепадных</w:t>
      </w:r>
      <w:proofErr w:type="spellEnd"/>
      <w:r w:rsidRPr="00B2528A">
        <w:rPr>
          <w:rFonts w:ascii="Arial" w:hAnsi="Arial" w:cs="Arial"/>
        </w:rPr>
        <w:t xml:space="preserve"> колодцев, трубопроводов и коллекторов ливневой канализации, ограничивающее их пропускную способность.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5. Профилактическое обследование смотровых и </w:t>
      </w:r>
      <w:proofErr w:type="gramStart"/>
      <w:r w:rsidRPr="00B2528A">
        <w:rPr>
          <w:rFonts w:ascii="Arial" w:hAnsi="Arial" w:cs="Arial"/>
        </w:rPr>
        <w:t>дожде</w:t>
      </w:r>
      <w:proofErr w:type="gramEnd"/>
      <w:r w:rsidRPr="00B2528A">
        <w:rPr>
          <w:rFonts w:ascii="Arial" w:hAnsi="Arial" w:cs="Arial"/>
        </w:rPr>
        <w:t xml:space="preserve"> приемных колодцев ливневой канализации и их очистка производятся по мере необходимости, но не реже одного раза в год.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85. Особенности содержания общего имущества уборки придомовых территорий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Собственники жилых в доме самостоятельно совершают действия по содержанию и ремонту общего имущества, за исключением случаев, установленных законодательством,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 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иные организации, обслуживающие общее имущество собственников помещений в многоквартирном доме многоквартирного дома, обязаны обеспечивать: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1) уборку придомовых территорий;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содержание мест накопления твердых коммунальных отходов в соответствии с установленными требованиями;</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вывоз коммунальных и крупногабаритных отходов;</w:t>
      </w:r>
    </w:p>
    <w:p w:rsidR="00B2528A" w:rsidRPr="00B2528A" w:rsidRDefault="00B2528A" w:rsidP="00B2528A">
      <w:pPr>
        <w:ind w:right="57" w:firstLine="709"/>
        <w:contextualSpacing/>
        <w:jc w:val="both"/>
        <w:rPr>
          <w:rFonts w:ascii="Arial" w:hAnsi="Arial" w:cs="Arial"/>
        </w:rPr>
      </w:pPr>
      <w:r w:rsidRPr="00B2528A">
        <w:rPr>
          <w:rFonts w:ascii="Arial" w:hAnsi="Arial" w:cs="Arial"/>
        </w:rPr>
        <w:t>4) установку, содержание и очистку урн;</w:t>
      </w:r>
    </w:p>
    <w:p w:rsidR="00B2528A" w:rsidRPr="00B2528A" w:rsidRDefault="00B2528A" w:rsidP="00B2528A">
      <w:pPr>
        <w:ind w:right="57" w:firstLine="709"/>
        <w:contextualSpacing/>
        <w:jc w:val="both"/>
        <w:rPr>
          <w:rFonts w:ascii="Arial" w:hAnsi="Arial" w:cs="Arial"/>
        </w:rPr>
      </w:pPr>
      <w:r w:rsidRPr="00B2528A">
        <w:rPr>
          <w:rFonts w:ascii="Arial" w:hAnsi="Arial" w:cs="Arial"/>
        </w:rPr>
        <w:t>5) выкашивание травы, при этом высота травяного покрова не должна превышать 15 см.</w:t>
      </w:r>
    </w:p>
    <w:p w:rsidR="00B2528A" w:rsidRPr="00B2528A" w:rsidRDefault="00B2528A" w:rsidP="00B2528A">
      <w:pPr>
        <w:ind w:right="57" w:firstLine="709"/>
        <w:contextualSpacing/>
        <w:jc w:val="both"/>
        <w:rPr>
          <w:rFonts w:ascii="Arial" w:hAnsi="Arial" w:cs="Arial"/>
        </w:rPr>
      </w:pPr>
      <w:r w:rsidRPr="00B2528A">
        <w:rPr>
          <w:rFonts w:ascii="Arial" w:hAnsi="Arial" w:cs="Arial"/>
        </w:rPr>
        <w:t>3. Уборка территорий должна осуществляться в соответствии с требованиями правил и норм технической эксплуатации жилищного фонда.</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Физические и юридические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w:t>
      </w:r>
      <w:proofErr w:type="gramEnd"/>
      <w:r w:rsidRPr="00B2528A">
        <w:rPr>
          <w:rFonts w:ascii="Arial" w:hAnsi="Arial" w:cs="Arial"/>
        </w:rPr>
        <w:t xml:space="preserve">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w:t>
      </w:r>
      <w:proofErr w:type="gramStart"/>
      <w:r w:rsidRPr="00B2528A">
        <w:rPr>
          <w:rFonts w:ascii="Arial" w:hAnsi="Arial" w:cs="Arial"/>
        </w:rPr>
        <w:t>контроль за</w:t>
      </w:r>
      <w:proofErr w:type="gramEnd"/>
      <w:r w:rsidRPr="00B2528A">
        <w:rPr>
          <w:rFonts w:ascii="Arial" w:hAnsi="Arial" w:cs="Arial"/>
        </w:rPr>
        <w:t xml:space="preserve"> выполнением указанными организациями обязательств по таким договорам.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85(1). Особенности обращения с отходами на территории индивидуальных домовладений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На территории </w:t>
      </w:r>
      <w:proofErr w:type="spellStart"/>
      <w:r w:rsidRPr="00B2528A">
        <w:rPr>
          <w:rFonts w:ascii="Arial" w:hAnsi="Arial" w:cs="Arial"/>
        </w:rPr>
        <w:t>неканализованных</w:t>
      </w:r>
      <w:proofErr w:type="spellEnd"/>
      <w:r w:rsidRPr="00B2528A">
        <w:rPr>
          <w:rFonts w:ascii="Arial" w:hAnsi="Arial" w:cs="Arial"/>
        </w:rPr>
        <w:t xml:space="preserve"> индивидуальных домовладений собственники устанавливают </w:t>
      </w:r>
      <w:proofErr w:type="spellStart"/>
      <w:r w:rsidRPr="00B2528A">
        <w:rPr>
          <w:rFonts w:ascii="Arial" w:hAnsi="Arial" w:cs="Arial"/>
        </w:rPr>
        <w:t>биотуалеты</w:t>
      </w:r>
      <w:proofErr w:type="spellEnd"/>
      <w:r w:rsidRPr="00B2528A">
        <w:rPr>
          <w:rFonts w:ascii="Arial" w:hAnsi="Arial" w:cs="Arial"/>
        </w:rPr>
        <w:t xml:space="preserve"> или стационарные дворовые туалеты. Стационарные дворовые туалеты должны иметь надземную часть и выгреб.</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 На территории индивидуальных домовладений расстояние от дворовых туалетов до домовладений определяется самими домовладельцами и может составлять до 8 - 10 метров. В исключительных случаях, где нет возможности соблюдения указанного расстояния, расстояние от дворовых туалетов до домовладений устанавливается в соответствии с требованиями </w:t>
      </w:r>
      <w:proofErr w:type="spellStart"/>
      <w:r w:rsidRPr="00B2528A">
        <w:rPr>
          <w:rFonts w:ascii="Arial" w:hAnsi="Arial" w:cs="Arial"/>
        </w:rPr>
        <w:t>СанПиН</w:t>
      </w:r>
      <w:proofErr w:type="spellEnd"/>
      <w:r w:rsidRPr="00B2528A">
        <w:rPr>
          <w:rFonts w:ascii="Arial" w:hAnsi="Arial" w:cs="Arial"/>
        </w:rPr>
        <w:t xml:space="preserve"> 42-128-4690-88 "Санитарные правила содержания территорий населенных мест". В условиях децентрализованного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Дворовые туалеты и </w:t>
      </w:r>
      <w:proofErr w:type="spellStart"/>
      <w:r w:rsidRPr="00B2528A">
        <w:rPr>
          <w:rFonts w:ascii="Arial" w:hAnsi="Arial" w:cs="Arial"/>
        </w:rPr>
        <w:t>помойницы</w:t>
      </w:r>
      <w:proofErr w:type="spellEnd"/>
      <w:r w:rsidRPr="00B2528A">
        <w:rPr>
          <w:rFonts w:ascii="Arial" w:hAnsi="Arial" w:cs="Arial"/>
        </w:rPr>
        <w:t xml:space="preserve"> должны содержаться в чистоте в соответствии с требованиями </w:t>
      </w:r>
      <w:proofErr w:type="spellStart"/>
      <w:r w:rsidRPr="00B2528A">
        <w:rPr>
          <w:rFonts w:ascii="Arial" w:hAnsi="Arial" w:cs="Arial"/>
        </w:rPr>
        <w:t>СанПиН</w:t>
      </w:r>
      <w:proofErr w:type="spellEnd"/>
      <w:r w:rsidRPr="00B2528A">
        <w:rPr>
          <w:rFonts w:ascii="Arial" w:hAnsi="Arial" w:cs="Arial"/>
        </w:rPr>
        <w:t xml:space="preserve"> 42-128-4690-88 "Санитарные правила содержания территорий населенных мест".</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Запрещается применять для дезинфекции дворовых туалетов и </w:t>
      </w:r>
      <w:proofErr w:type="spellStart"/>
      <w:r w:rsidRPr="00B2528A">
        <w:rPr>
          <w:rFonts w:ascii="Arial" w:hAnsi="Arial" w:cs="Arial"/>
        </w:rPr>
        <w:t>помойниц</w:t>
      </w:r>
      <w:proofErr w:type="spellEnd"/>
      <w:r w:rsidRPr="00B2528A">
        <w:rPr>
          <w:rFonts w:ascii="Arial" w:hAnsi="Arial" w:cs="Arial"/>
        </w:rPr>
        <w:t xml:space="preserve"> сухую хлорную известь.</w:t>
      </w:r>
    </w:p>
    <w:p w:rsidR="00B2528A" w:rsidRPr="00B2528A" w:rsidRDefault="00B2528A" w:rsidP="00B2528A">
      <w:pPr>
        <w:ind w:right="57" w:firstLine="709"/>
        <w:contextualSpacing/>
        <w:jc w:val="both"/>
        <w:rPr>
          <w:rFonts w:ascii="Arial" w:hAnsi="Arial" w:cs="Arial"/>
        </w:rPr>
      </w:pPr>
      <w:r w:rsidRPr="00B2528A">
        <w:rPr>
          <w:rFonts w:ascii="Arial" w:hAnsi="Arial" w:cs="Arial"/>
        </w:rPr>
        <w:t>5. Содержание общих контейнерных площадок и вывоз твердых коммунальных отходов производится силами лиц, которым на праве собственности или ином вещном праве принадлежат индивидуальные домовладения.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6. При отсутствии общих контейнерных площадок собственники индивидуальных домовладений обязаны выделить специальные площадки для размещения контейнеров.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86. Обращение с отходами производства и потребления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Отходы производства и потребления подлежат сбору (в том числе раздельному сбору), транспортированию, обработке, утилизации, обезвреживанию, захоронению, условия и способы которых должны быть безопасны для населения и окружающей среды в соответствии с требованиями </w:t>
      </w:r>
      <w:r w:rsidRPr="00B2528A">
        <w:rPr>
          <w:rFonts w:ascii="Arial" w:hAnsi="Arial" w:cs="Arial"/>
        </w:rPr>
        <w:lastRenderedPageBreak/>
        <w:t>законодательства Российской Федерации в области обращения с отходами производства и потребления.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Потребители обязаны заключать договор на оказание услуг по обращению с твердыми и жидкими (в случае отсутствия централизованной канализации) коммунальными отходами с организацией, наделенной в соответствии с законодательством правом заключения такого договора.</w:t>
      </w:r>
    </w:p>
    <w:p w:rsidR="00B2528A" w:rsidRPr="00B2528A" w:rsidRDefault="00B2528A" w:rsidP="00B2528A">
      <w:pPr>
        <w:ind w:right="57" w:firstLine="709"/>
        <w:contextualSpacing/>
        <w:jc w:val="both"/>
        <w:rPr>
          <w:rFonts w:ascii="Arial" w:hAnsi="Arial" w:cs="Arial"/>
        </w:rPr>
      </w:pPr>
      <w:r w:rsidRPr="00B2528A">
        <w:rPr>
          <w:rFonts w:ascii="Arial" w:hAnsi="Arial" w:cs="Arial"/>
        </w:rPr>
        <w:t>Установка бункеров осуществляется в следующих местах:</w:t>
      </w:r>
    </w:p>
    <w:p w:rsidR="00B2528A" w:rsidRPr="00B2528A" w:rsidRDefault="00B2528A" w:rsidP="00B2528A">
      <w:pPr>
        <w:ind w:right="57" w:firstLine="709"/>
        <w:contextualSpacing/>
        <w:jc w:val="both"/>
        <w:rPr>
          <w:rFonts w:ascii="Arial" w:hAnsi="Arial" w:cs="Arial"/>
        </w:rPr>
      </w:pPr>
      <w:r w:rsidRPr="00B2528A">
        <w:rPr>
          <w:rFonts w:ascii="Arial" w:hAnsi="Arial" w:cs="Arial"/>
        </w:rPr>
        <w:t>1) в границах огороднических и дачных объединений при наличии места для установки.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Накопление ТКО, КГО осуществляется на специально отведенных местах, обустроенных в соответствии с требованиями законодательства в области охраны окружающей среды и обеспечения санитарно-эпидемиологического благополучия населения, определенных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5. </w:t>
      </w:r>
      <w:proofErr w:type="gramStart"/>
      <w:r w:rsidRPr="00B2528A">
        <w:rPr>
          <w:rFonts w:ascii="Arial" w:hAnsi="Arial" w:cs="Arial"/>
        </w:rPr>
        <w:t xml:space="preserve">Контейнеры для накопления ТКО, бункеры должны заполняться на 90%. Расчет периодичности вывоза ТКО, КГО перевозчиком производится исходя из указанной </w:t>
      </w:r>
      <w:proofErr w:type="spellStart"/>
      <w:r w:rsidRPr="00B2528A">
        <w:rPr>
          <w:rFonts w:ascii="Arial" w:hAnsi="Arial" w:cs="Arial"/>
        </w:rPr>
        <w:t>заполняемости</w:t>
      </w:r>
      <w:proofErr w:type="spellEnd"/>
      <w:r w:rsidRPr="00B2528A">
        <w:rPr>
          <w:rFonts w:ascii="Arial" w:hAnsi="Arial" w:cs="Arial"/>
        </w:rPr>
        <w:t xml:space="preserve"> контейнеров, бункеров в соответствии с утвержденными правилами и нормами.</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6. Обработка дезинфицирующими составами контейнеров и площадок осуществляется не реже 1 раза в 10 дней в весенне-летний период, в осенне-зимний период указанная обработка не осуществляется.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7. При хранении ТКО в контейнерах должна быть исключена возможность их загнивания. Обеспечение своевременного вывоза ТКО из мест накопления осуществляется: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а) в холодное время года (при среднесуточной температуре +5°C и ниже) не реже одного раза в трое суток;</w:t>
      </w:r>
    </w:p>
    <w:p w:rsidR="00B2528A" w:rsidRPr="00B2528A" w:rsidRDefault="00B2528A" w:rsidP="00B2528A">
      <w:pPr>
        <w:ind w:right="57" w:firstLine="709"/>
        <w:contextualSpacing/>
        <w:jc w:val="both"/>
        <w:rPr>
          <w:rFonts w:ascii="Arial" w:hAnsi="Arial" w:cs="Arial"/>
        </w:rPr>
      </w:pPr>
      <w:r w:rsidRPr="00B2528A">
        <w:rPr>
          <w:rFonts w:ascii="Arial" w:hAnsi="Arial" w:cs="Arial"/>
        </w:rPr>
        <w:t>б) в теплое время (при среднесуточной температуре свыше +5°C) не реже 1 раза в сутки (ежедневный вывоз).</w:t>
      </w:r>
    </w:p>
    <w:p w:rsidR="00B2528A" w:rsidRPr="00B2528A" w:rsidRDefault="00B2528A" w:rsidP="00B2528A">
      <w:pPr>
        <w:ind w:right="57" w:firstLine="709"/>
        <w:contextualSpacing/>
        <w:jc w:val="both"/>
        <w:rPr>
          <w:rFonts w:ascii="Arial" w:hAnsi="Arial" w:cs="Arial"/>
        </w:rPr>
      </w:pPr>
      <w:r w:rsidRPr="00B2528A">
        <w:rPr>
          <w:rFonts w:ascii="Arial" w:hAnsi="Arial" w:cs="Arial"/>
        </w:rPr>
        <w:t>8. Лица, разместившие отходы в неустановленных местах, обязаны за свой счет произвести уборку и очистку данной территории, а в случаях, предусмотренных законодательством - рекультивацию земельного участка.</w:t>
      </w:r>
    </w:p>
    <w:p w:rsidR="00B2528A" w:rsidRPr="00B2528A" w:rsidRDefault="00B2528A" w:rsidP="00B2528A">
      <w:pPr>
        <w:ind w:right="57" w:firstLine="709"/>
        <w:contextualSpacing/>
        <w:jc w:val="both"/>
        <w:rPr>
          <w:rFonts w:ascii="Arial" w:hAnsi="Arial" w:cs="Arial"/>
        </w:rPr>
      </w:pPr>
      <w:r w:rsidRPr="00B2528A">
        <w:rPr>
          <w:rFonts w:ascii="Arial" w:hAnsi="Arial" w:cs="Arial"/>
        </w:rPr>
        <w:t>В случае невозможности установления лиц, разместивших отходы в неустановленных местах, удаление отходов и рекультивация территории свалок производится собственниками земельного участка, на котором размещены отходы.</w:t>
      </w:r>
    </w:p>
    <w:p w:rsidR="00B2528A" w:rsidRPr="00B2528A" w:rsidRDefault="00B2528A" w:rsidP="00B2528A">
      <w:pPr>
        <w:ind w:right="57" w:firstLine="709"/>
        <w:contextualSpacing/>
        <w:jc w:val="both"/>
        <w:rPr>
          <w:rFonts w:ascii="Arial" w:hAnsi="Arial" w:cs="Arial"/>
        </w:rPr>
      </w:pPr>
      <w:r w:rsidRPr="00B2528A">
        <w:rPr>
          <w:rFonts w:ascii="Arial" w:hAnsi="Arial" w:cs="Arial"/>
        </w:rPr>
        <w:t>9. Транспортирование отходов производства и потребления осуществляется: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при наличии специально оборудованных и снабженных специальными знаками транспортных средств;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при соблюдении требований безопасности к транспортированию отходов на транспортных средствах;</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соблюдении иных требований, установленных действующим законодательством об отходах производства и потребления.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10. Организации, осуществляющие сбор и транспортирование ТКО и КГО обязаны производить сбор высыпавшихся в результате погрузки отходов.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87. Участие собственников зданий (помещений в них) и сооружений в благоустройстве прилегающей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Собственники зданий (помещений в них) и сооружений (арендаторы, лица, владеющие зданиями (помещениями в них), сооружениями на ином законном основании), могут принимать участие в проведении мероприятий по </w:t>
      </w:r>
      <w:r w:rsidRPr="00B2528A">
        <w:rPr>
          <w:rFonts w:ascii="Arial" w:hAnsi="Arial" w:cs="Arial"/>
        </w:rPr>
        <w:lastRenderedPageBreak/>
        <w:t>благоустройству прилегающей территории по собственной инициативе в соответствии с порядком, установленным настоящим пунктом.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Собственник здания (помещения в нем), сооружения (арендатор, лицо, владеющее зданием (помещением в нем), сооружением на ином законном основании), имеющий намерение осуществить благоустройство прилегающей территории (далее - Инициатор), обращается в территориальное структурное подразделение администрации Поселения, осуществляющее полномочия в сфере жилищно-коммунального хозяйства (далее - уполномоченный орган), с предложением о благоустройстве прилегающей территории (далее - предложение).</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К предложению прилагаются следующие документы (в копиях):</w:t>
      </w:r>
    </w:p>
    <w:p w:rsidR="00B2528A" w:rsidRPr="00B2528A" w:rsidRDefault="00B2528A" w:rsidP="00B2528A">
      <w:pPr>
        <w:ind w:right="57" w:firstLine="709"/>
        <w:contextualSpacing/>
        <w:jc w:val="both"/>
        <w:rPr>
          <w:rFonts w:ascii="Arial" w:hAnsi="Arial" w:cs="Arial"/>
        </w:rPr>
      </w:pPr>
      <w:r w:rsidRPr="00B2528A">
        <w:rPr>
          <w:rFonts w:ascii="Arial" w:hAnsi="Arial" w:cs="Arial"/>
        </w:rPr>
        <w:t>1) документ, удостоверяющий личность Инициатора либо лица, имеющего право выступать от имени Инициатора; доверенность либо документ, удостоверяющий право выступать от имени Инициатора без доверенности (для Инициаторов - юридических лиц);</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свидетельство о государственной регистрации индивидуального предпринимателя, юридического лица; учредительный документ юридического лица либо сведения о том, что юридическое лицо действует на основании типового устава, утвержденного в соответствии с федеральным законом;</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проект схематической карты благоустройства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Схематическая карта благоустройства прилегающей территории содержит схематическое расположение здания, сооружения, его адрес, а также границы прилегающей территории, благоустройство которой Инициатор предлагает осуществлять. Границы прилегающей территории при составлении указанной схематической карты определяются в соответствии с Приложением N 3 к настоящим Правилам.</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Уполномоченный орган в течение 30 дней со дня поступления предложения и документов, указанных в подпунктах 1 - 3 пункта 2 настоящей статьи: рассматривает предложение, подготавливает проект соглашения о благоустройстве прилегающей территории по примерной форме (Приложение N 30) к настоящим Правилам), направляет данный проект соглашения в двух экземплярах Инициатору.</w:t>
      </w:r>
      <w:proofErr w:type="gramEnd"/>
      <w:r w:rsidRPr="00B2528A">
        <w:rPr>
          <w:rFonts w:ascii="Arial" w:hAnsi="Arial" w:cs="Arial"/>
        </w:rPr>
        <w:t xml:space="preserve"> Схематическая карта благоустройства прилегающей территории является приложением к соглашению о благоустройстве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В течение 2 рабочих дней со дня поступления в уполномоченный орган проекта соглашения о благоустройстве прилегающей территории, подписанного Инициатором, проект соглашения о благоустройстве прилегающей территории подписывается руководителем уполномоченного органа. Один экземпляр соглашения о благоустройстве прилегающей территории в течение 1 рабочего дня со дня его подписания руководителем уполномоченного органа направляется Инициатору.</w:t>
      </w:r>
    </w:p>
    <w:p w:rsidR="00B2528A" w:rsidRPr="00B2528A" w:rsidRDefault="00B2528A" w:rsidP="00B2528A">
      <w:pPr>
        <w:ind w:right="57" w:firstLine="709"/>
        <w:contextualSpacing/>
        <w:jc w:val="both"/>
        <w:rPr>
          <w:rFonts w:ascii="Arial" w:hAnsi="Arial" w:cs="Arial"/>
        </w:rPr>
      </w:pPr>
      <w:r w:rsidRPr="00B2528A">
        <w:rPr>
          <w:rFonts w:ascii="Arial" w:hAnsi="Arial" w:cs="Arial"/>
        </w:rPr>
        <w:t>5. В случае</w:t>
      </w:r>
      <w:proofErr w:type="gramStart"/>
      <w:r w:rsidRPr="00B2528A">
        <w:rPr>
          <w:rFonts w:ascii="Arial" w:hAnsi="Arial" w:cs="Arial"/>
        </w:rPr>
        <w:t>,</w:t>
      </w:r>
      <w:proofErr w:type="gramEnd"/>
      <w:r w:rsidRPr="00B2528A">
        <w:rPr>
          <w:rFonts w:ascii="Arial" w:hAnsi="Arial" w:cs="Arial"/>
        </w:rPr>
        <w:t xml:space="preserve"> если в одном здании (за исключением многоквартирных домов), строении или сооружении располагаются несколько пользователей (арендаторов), ответственность за благоустройство отведенной территории, на которой расположено такое здание, строение или сооружение возлагается на собственника здания, строения или сооружения либо на его уполномоченного представителя.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6. В случае возникновения спорных вопросов в отношении благоустройства отведенной и прилегающей территории между собственниками, владельцами и пользователями земельных участков и (или) объектов недвижимости, а также их частей администрация Поселения в соответствии с законодательством, </w:t>
      </w:r>
      <w:r w:rsidRPr="00B2528A">
        <w:rPr>
          <w:rFonts w:ascii="Arial" w:hAnsi="Arial" w:cs="Arial"/>
        </w:rPr>
        <w:lastRenderedPageBreak/>
        <w:t>настоящими Правилами и заключенными договорами, соглашениями принимает меры к их разрешению.</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23. СОДЕРЖАНИЕ ЭЛЕМЕНТОВ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88. Содержание зданий, строений, сооружений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Эксплуатация зданий, строений, сооружений, их ремонт должны производиться в соответствии с установленными правилами и нормами технической эксплуатации.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Фасады зданий, строений, сооружений должны содержаться в исправном и надлежащем состоянии (состоянии, соответствующем требованиям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B2528A" w:rsidRPr="00B2528A" w:rsidRDefault="00B2528A" w:rsidP="00B2528A">
      <w:pPr>
        <w:ind w:right="57" w:firstLine="709"/>
        <w:contextualSpacing/>
        <w:jc w:val="both"/>
        <w:rPr>
          <w:rFonts w:ascii="Arial" w:hAnsi="Arial" w:cs="Arial"/>
        </w:rPr>
      </w:pPr>
      <w:r w:rsidRPr="00B2528A">
        <w:rPr>
          <w:rFonts w:ascii="Arial" w:hAnsi="Arial" w:cs="Arial"/>
        </w:rPr>
        <w:t>3. Фасады нежилых зданий, строений, сооружений должны отвечать следующим условиям:</w:t>
      </w:r>
    </w:p>
    <w:p w:rsidR="00B2528A" w:rsidRPr="00B2528A" w:rsidRDefault="00B2528A" w:rsidP="00B2528A">
      <w:pPr>
        <w:ind w:right="57" w:firstLine="709"/>
        <w:contextualSpacing/>
        <w:jc w:val="both"/>
        <w:rPr>
          <w:rFonts w:ascii="Arial" w:hAnsi="Arial" w:cs="Arial"/>
        </w:rPr>
      </w:pPr>
      <w:r w:rsidRPr="00B2528A">
        <w:rPr>
          <w:rFonts w:ascii="Arial" w:hAnsi="Arial" w:cs="Arial"/>
        </w:rPr>
        <w:t>1) фасады торговых объектов, административных и общественных зданий не должны иметь разбитых витрин, стекол (стеклопакетов);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не допускаются разрушения облицовки, отделки внешних поверхностей фасада, занимающие более 15 процентов всей поверхности фасада;</w:t>
      </w:r>
    </w:p>
    <w:p w:rsidR="00B2528A" w:rsidRPr="00B2528A" w:rsidRDefault="00B2528A" w:rsidP="00B2528A">
      <w:pPr>
        <w:ind w:right="57" w:firstLine="709"/>
        <w:contextualSpacing/>
        <w:jc w:val="both"/>
        <w:rPr>
          <w:rFonts w:ascii="Arial" w:hAnsi="Arial" w:cs="Arial"/>
        </w:rPr>
      </w:pPr>
      <w:r w:rsidRPr="00B2528A">
        <w:rPr>
          <w:rFonts w:ascii="Arial" w:hAnsi="Arial" w:cs="Arial"/>
        </w:rPr>
        <w:t>3) фасады не должны иметь нависающих, теряющих связь со стенами, отдельных кирпичей;</w:t>
      </w:r>
    </w:p>
    <w:p w:rsidR="00B2528A" w:rsidRPr="00B2528A" w:rsidRDefault="00B2528A" w:rsidP="00B2528A">
      <w:pPr>
        <w:ind w:right="57" w:firstLine="709"/>
        <w:contextualSpacing/>
        <w:jc w:val="both"/>
        <w:rPr>
          <w:rFonts w:ascii="Arial" w:hAnsi="Arial" w:cs="Arial"/>
        </w:rPr>
      </w:pPr>
      <w:r w:rsidRPr="00B2528A">
        <w:rPr>
          <w:rFonts w:ascii="Arial" w:hAnsi="Arial" w:cs="Arial"/>
        </w:rPr>
        <w:t>4) на фасадах не допускаются повреждения водостоков (водосточных труб, желобов) (отсутствие участка (отдельных звеньев) водостока (водосточной трубы, желоба)).</w:t>
      </w:r>
    </w:p>
    <w:p w:rsidR="00B2528A" w:rsidRPr="00B2528A" w:rsidRDefault="00B2528A" w:rsidP="00B2528A">
      <w:pPr>
        <w:ind w:right="57" w:firstLine="709"/>
        <w:contextualSpacing/>
        <w:jc w:val="both"/>
        <w:rPr>
          <w:rFonts w:ascii="Arial" w:hAnsi="Arial" w:cs="Arial"/>
        </w:rPr>
      </w:pPr>
      <w:r w:rsidRPr="00B2528A">
        <w:rPr>
          <w:rFonts w:ascii="Arial" w:hAnsi="Arial" w:cs="Arial"/>
        </w:rPr>
        <w:t>4. </w:t>
      </w:r>
      <w:proofErr w:type="gramStart"/>
      <w:r w:rsidRPr="00B2528A">
        <w:rPr>
          <w:rFonts w:ascii="Arial" w:hAnsi="Arial" w:cs="Arial"/>
        </w:rPr>
        <w:t>Ремонт, переустройство фасадов зданий, строений,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и других), окраска фасадов должны осуществляться в соответствии с паспортом фасадов здания.</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5. Ремонт, переустройство, окраска фасадов зданий, строений, сооружений, являющихся объектами культурного наследия (памятников истории и культуры), осуществляется по согласованию с исполнительным органом государственной власти, уполномоченным в сфере сохранения, использования, популяризации и государственной охраны объектов культурного наследия.</w:t>
      </w:r>
    </w:p>
    <w:p w:rsidR="00B2528A" w:rsidRPr="00B2528A" w:rsidRDefault="00B2528A" w:rsidP="00B2528A">
      <w:pPr>
        <w:ind w:right="57" w:firstLine="709"/>
        <w:contextualSpacing/>
        <w:jc w:val="both"/>
        <w:rPr>
          <w:rFonts w:ascii="Arial" w:hAnsi="Arial" w:cs="Arial"/>
        </w:rPr>
      </w:pPr>
      <w:r w:rsidRPr="00B2528A">
        <w:rPr>
          <w:rFonts w:ascii="Arial" w:hAnsi="Arial" w:cs="Arial"/>
        </w:rPr>
        <w:t>6. Собственники (правообладатели) зданий, строений, сооружений обязаны:</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систематически проверять состояние фасадов и их отдельных элементов;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проверять прочность креплений архитектурных деталей и облицовки,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4)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5) очищать и промывать внутренние и наружные поверхности остекления окон,</w:t>
      </w:r>
      <w:proofErr w:type="gramStart"/>
      <w:r w:rsidRPr="00B2528A">
        <w:rPr>
          <w:rFonts w:ascii="Arial" w:hAnsi="Arial" w:cs="Arial"/>
        </w:rPr>
        <w:t xml:space="preserve"> ,</w:t>
      </w:r>
      <w:proofErr w:type="gramEnd"/>
      <w:r w:rsidRPr="00B2528A">
        <w:rPr>
          <w:rFonts w:ascii="Arial" w:hAnsi="Arial" w:cs="Arial"/>
        </w:rPr>
        <w:t xml:space="preserve"> входных дверей;</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lastRenderedPageBreak/>
        <w:t>6)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и других), окраску фасадов;</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7) производить очистку и содержание в надлежащем состоянии домовых знаков.</w:t>
      </w:r>
    </w:p>
    <w:p w:rsidR="00B2528A" w:rsidRPr="00B2528A" w:rsidRDefault="00B2528A" w:rsidP="00B2528A">
      <w:pPr>
        <w:ind w:right="57" w:firstLine="709"/>
        <w:contextualSpacing/>
        <w:jc w:val="both"/>
        <w:rPr>
          <w:rFonts w:ascii="Arial" w:hAnsi="Arial" w:cs="Arial"/>
        </w:rPr>
      </w:pPr>
      <w:r w:rsidRPr="00B2528A">
        <w:rPr>
          <w:rFonts w:ascii="Arial" w:hAnsi="Arial" w:cs="Arial"/>
        </w:rPr>
        <w:t>7. Все здания, строения, сооружения должны иметь домовые знаки установленного образца.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Размеры, варианты </w:t>
      </w:r>
      <w:proofErr w:type="gramStart"/>
      <w:r w:rsidRPr="00B2528A">
        <w:rPr>
          <w:rFonts w:ascii="Arial" w:hAnsi="Arial" w:cs="Arial"/>
        </w:rPr>
        <w:t>технического исполнения</w:t>
      </w:r>
      <w:proofErr w:type="gramEnd"/>
      <w:r w:rsidRPr="00B2528A">
        <w:rPr>
          <w:rFonts w:ascii="Arial" w:hAnsi="Arial" w:cs="Arial"/>
        </w:rPr>
        <w:t xml:space="preserve"> домовых знаков, применяемые шрифты, места размещения указателей элементов улично-дорожной сети и указателей номеров домов определяются администрацией (в соответствии с паспортом фасада здания с момента предоставления муниципальной услуги по согласованию паспорта фасада).</w:t>
      </w:r>
    </w:p>
    <w:p w:rsidR="00B2528A" w:rsidRPr="00B2528A" w:rsidRDefault="00B2528A" w:rsidP="00B2528A">
      <w:pPr>
        <w:ind w:right="57" w:firstLine="709"/>
        <w:contextualSpacing/>
        <w:jc w:val="both"/>
        <w:rPr>
          <w:rFonts w:ascii="Arial" w:hAnsi="Arial" w:cs="Arial"/>
        </w:rPr>
      </w:pPr>
      <w:r w:rsidRPr="00B2528A">
        <w:rPr>
          <w:rFonts w:ascii="Arial" w:hAnsi="Arial" w:cs="Arial"/>
        </w:rPr>
        <w:t>8. Запрещается самовольное возведение хозяйственных и вспомогательных построек (дровяных сараев, будок, гаражей, теплиц и других).</w:t>
      </w:r>
    </w:p>
    <w:p w:rsidR="00B2528A" w:rsidRPr="00B2528A" w:rsidRDefault="00B2528A" w:rsidP="00B2528A">
      <w:pPr>
        <w:ind w:right="57" w:firstLine="709"/>
        <w:contextualSpacing/>
        <w:jc w:val="both"/>
        <w:rPr>
          <w:rFonts w:ascii="Arial" w:hAnsi="Arial" w:cs="Arial"/>
        </w:rPr>
      </w:pPr>
      <w:r w:rsidRPr="00B2528A">
        <w:rPr>
          <w:rFonts w:ascii="Arial" w:hAnsi="Arial" w:cs="Arial"/>
        </w:rPr>
        <w:t>9. Запрещается самовольное размещение на зданиях, строениях, сооружениях объявлений, афиш, рекламных и агитационных материалов, надписей, рисунков, других графических изображений.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12. Установка на фасадах (элементах фасадов) зданий, строений, сооружений Поселения мемориальных досок осуществляется в соответствии с Положением об установлении мемориальных досок </w:t>
      </w:r>
      <w:proofErr w:type="gramStart"/>
      <w:r w:rsidRPr="00B2528A">
        <w:rPr>
          <w:rFonts w:ascii="Arial" w:hAnsi="Arial" w:cs="Arial"/>
        </w:rPr>
        <w:t>в</w:t>
      </w:r>
      <w:proofErr w:type="gramEnd"/>
      <w:r w:rsidRPr="00B2528A">
        <w:rPr>
          <w:rFonts w:ascii="Arial" w:hAnsi="Arial" w:cs="Arial"/>
        </w:rPr>
        <w:t xml:space="preserve"> Владимирского муниципального образования, утвержденным решением Думы.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92. Содержание мемориальных досок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Работы по содержанию мемориальных досок, расположенных </w:t>
      </w:r>
      <w:proofErr w:type="gramStart"/>
      <w:r w:rsidRPr="00B2528A">
        <w:rPr>
          <w:rFonts w:ascii="Arial" w:hAnsi="Arial" w:cs="Arial"/>
        </w:rPr>
        <w:t>в</w:t>
      </w:r>
      <w:proofErr w:type="gramEnd"/>
      <w:r w:rsidRPr="00B2528A">
        <w:rPr>
          <w:rFonts w:ascii="Arial" w:hAnsi="Arial" w:cs="Arial"/>
        </w:rPr>
        <w:t xml:space="preserve"> Владимирского муниципального образования, включают работы по поддержанию их в надлежащем состоянии, восстановлению и ремонту, которые осуществляются собственниками (правообладателями) соответствующих объектов.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93. Содержание площадок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Содержание площадок в соответствии с их функциональным назначением обеспечивается их собственниками (правообладателями) согласно настоящим Правилам.</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Собственники (правообладатели) площадок обязаны:</w:t>
      </w: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производить регулярный визуальный осмотр площадок в целях выявления дефектов и повреждений элементов благоустройства, размещенных на площадке;</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осуществлять ремонт, выполнять очистку и покраску элементов благоустройства и (или) их частей;</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94. Содержание лестниц, пандусов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Содержание лестниц, пандусов в технически исправном состоянии осуществляется их собственниками (правообладателями).</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2. Лестницы и пандусы должны быть очищены от грунтово-песчаных наносов, а в зимний период - от снега и наледи и обработаны </w:t>
      </w:r>
      <w:proofErr w:type="spellStart"/>
      <w:r w:rsidRPr="00B2528A">
        <w:rPr>
          <w:rFonts w:ascii="Arial" w:hAnsi="Arial" w:cs="Arial"/>
        </w:rPr>
        <w:t>противогололедными</w:t>
      </w:r>
      <w:proofErr w:type="spellEnd"/>
      <w:r w:rsidRPr="00B2528A">
        <w:rPr>
          <w:rFonts w:ascii="Arial" w:hAnsi="Arial" w:cs="Arial"/>
        </w:rPr>
        <w:t xml:space="preserve"> материалами.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3. Собственники (правообладатели) лестниц, пандусов, ограждений либо лица, ответственные за их благоустройство в соответствии с положениями Соглашения о благоустройстве, заключенного в соответствии с настоящими Правилами, обязаны:</w:t>
      </w:r>
    </w:p>
    <w:p w:rsidR="00B2528A" w:rsidRPr="00B2528A" w:rsidRDefault="00B2528A" w:rsidP="00B2528A">
      <w:pPr>
        <w:ind w:right="57" w:firstLine="709"/>
        <w:contextualSpacing/>
        <w:jc w:val="both"/>
        <w:rPr>
          <w:rFonts w:ascii="Arial" w:hAnsi="Arial" w:cs="Arial"/>
        </w:rPr>
      </w:pPr>
      <w:r w:rsidRPr="00B2528A">
        <w:rPr>
          <w:rFonts w:ascii="Arial" w:hAnsi="Arial" w:cs="Arial"/>
        </w:rPr>
        <w:t>1) производить регулярный визуальный осмотр лестниц, пандусов, ограждений в целях выявления дефектов и повреждений;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осуществлять ремонт поврежденных элементов лестниц, пандусов, ограждений в течение 10 дней с момента их повреждения;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производить демонтаж лестниц, пандусов и (или) их частей, непригодных к дальнейшей эксплуатации, а также их замену.</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95. Содержание рекламных и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Информационные конструкции должны быть очищенными от грязи и иного мусора. Металлические элементы информационных конструкций должны быть очищены от ржавчины и окрашены.</w:t>
      </w:r>
    </w:p>
    <w:p w:rsidR="00B2528A" w:rsidRPr="00B2528A" w:rsidRDefault="00B2528A" w:rsidP="00B2528A">
      <w:pPr>
        <w:ind w:right="57" w:firstLine="709"/>
        <w:contextualSpacing/>
        <w:jc w:val="both"/>
        <w:rPr>
          <w:rFonts w:ascii="Arial" w:hAnsi="Arial" w:cs="Arial"/>
        </w:rPr>
      </w:pPr>
      <w:r w:rsidRPr="00B2528A">
        <w:rPr>
          <w:rFonts w:ascii="Arial" w:hAnsi="Arial" w:cs="Arial"/>
        </w:rPr>
        <w:t>2. В случае наличия на информационных конструкциях механических повреждений, а также нарушенной целостности конструкции, такие информационные конструкции подлежат замене.</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При эксплуатации световых информационных конструкции владельцы таких информационных конструкций должны обеспечивать своевременную замену перегоревших </w:t>
      </w:r>
      <w:proofErr w:type="spellStart"/>
      <w:r w:rsidRPr="00B2528A">
        <w:rPr>
          <w:rFonts w:ascii="Arial" w:hAnsi="Arial" w:cs="Arial"/>
        </w:rPr>
        <w:t>газосветовых</w:t>
      </w:r>
      <w:proofErr w:type="spellEnd"/>
      <w:r w:rsidRPr="00B2528A">
        <w:rPr>
          <w:rFonts w:ascii="Arial" w:hAnsi="Arial" w:cs="Arial"/>
        </w:rPr>
        <w:t xml:space="preserve"> трубок и электроламп. В случае неисправности отдельных элементов световых информационных конструкций, такие информационные конструкции должны быть полностью выключены.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96. Содержание озелененных территорий и зеленых насаждений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Содержание озелененных территорий и зеленых насаждений осуществляется в соответствии с Правилами создания, содержания и охраны зеленых насаждений на территории Владимирского муниципального образования, утвержденными решением Думы.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97. Содержание улично-дорожной сети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Содержание улично-дорожной сети представляет собой деятельность, направленную на поддержание транспортно-эксплуатационного состояния дорог, улиц, проездов, пешеходных дорожек, остановок общественного транспорта, элементов их обустройства, организацию и безопасность движения транспортных средств и пешеходов, отвечающих обязательным требованиям, установленным в соответствии с законодательством Российской Федерации о техническом регулировании, сводам правил.</w:t>
      </w:r>
    </w:p>
    <w:p w:rsidR="00B2528A" w:rsidRPr="00B2528A" w:rsidRDefault="00B2528A" w:rsidP="00B2528A">
      <w:pPr>
        <w:ind w:right="57" w:firstLine="709"/>
        <w:contextualSpacing/>
        <w:jc w:val="both"/>
        <w:rPr>
          <w:rFonts w:ascii="Arial" w:hAnsi="Arial" w:cs="Arial"/>
        </w:rPr>
      </w:pPr>
      <w:r w:rsidRPr="00B2528A">
        <w:rPr>
          <w:rFonts w:ascii="Arial" w:hAnsi="Arial" w:cs="Arial"/>
        </w:rPr>
        <w:t>2. Работы по ремонту дорог осуществляются специализированными дорожно-строительными организациями в целях восстановления изношенных покрытий, устранения деформаций проезжей части, восстановления сооружений, инженерных коммуникаций, зеленых насаждений вдоль дорог в случае их утраты или порчи.</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Работы по ремонту дорог контролируются специализированной организацией, которая занимается экспертизой качества материалов и ремонтных работ.</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Работы по ремонту дорог производятся в соответствии с законодательством </w:t>
      </w:r>
      <w:proofErr w:type="gramStart"/>
      <w:r w:rsidRPr="00B2528A">
        <w:rPr>
          <w:rFonts w:ascii="Arial" w:hAnsi="Arial" w:cs="Arial"/>
        </w:rPr>
        <w:t>при</w:t>
      </w:r>
      <w:proofErr w:type="gramEnd"/>
      <w:r w:rsidRPr="00B2528A">
        <w:rPr>
          <w:rFonts w:ascii="Arial" w:hAnsi="Arial" w:cs="Arial"/>
        </w:rPr>
        <w:t xml:space="preserve"> </w:t>
      </w:r>
      <w:proofErr w:type="gramStart"/>
      <w:r w:rsidRPr="00B2528A">
        <w:rPr>
          <w:rFonts w:ascii="Arial" w:hAnsi="Arial" w:cs="Arial"/>
        </w:rPr>
        <w:t>в</w:t>
      </w:r>
      <w:proofErr w:type="gramEnd"/>
      <w:r w:rsidRPr="00B2528A">
        <w:rPr>
          <w:rFonts w:ascii="Arial" w:hAnsi="Arial" w:cs="Arial"/>
        </w:rPr>
        <w:t xml:space="preserve"> сфере дорожной деятельности.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Покрытие проезжей части не должно иметь просадок, выбоин, иных повреждений, затрудняющих движение автотранспортных средств.</w:t>
      </w:r>
    </w:p>
    <w:p w:rsidR="00B2528A" w:rsidRPr="00B2528A" w:rsidRDefault="00B2528A" w:rsidP="00B2528A">
      <w:pPr>
        <w:ind w:right="57" w:firstLine="709"/>
        <w:contextualSpacing/>
        <w:jc w:val="both"/>
        <w:rPr>
          <w:rFonts w:ascii="Arial" w:hAnsi="Arial" w:cs="Arial"/>
        </w:rPr>
      </w:pPr>
      <w:r w:rsidRPr="00B2528A">
        <w:rPr>
          <w:rFonts w:ascii="Arial" w:hAnsi="Arial" w:cs="Arial"/>
        </w:rPr>
        <w:t>6. Согласование работ, связанных со вскрытием покрытия проезжей части, выдается при условии, если покрытие прослужило не менее 5 лет после устройства, реконструкции или капитального ремонта, в остальных случаях работы проводятся методом прокола, за исключением аварийных ситуаций.</w:t>
      </w:r>
    </w:p>
    <w:p w:rsidR="00B2528A" w:rsidRPr="00B2528A" w:rsidRDefault="00B2528A" w:rsidP="00B2528A">
      <w:pPr>
        <w:ind w:right="57" w:firstLine="709"/>
        <w:contextualSpacing/>
        <w:jc w:val="both"/>
        <w:rPr>
          <w:rFonts w:ascii="Arial" w:hAnsi="Arial" w:cs="Arial"/>
        </w:rPr>
      </w:pPr>
      <w:r w:rsidRPr="00B2528A">
        <w:rPr>
          <w:rFonts w:ascii="Arial" w:hAnsi="Arial" w:cs="Arial"/>
        </w:rPr>
        <w:t>7. Содержание, ремонт и (или) замена дорожных знаков, информационных указателей, дорожных светофоров и иных элементов обустройства дорог осуществляется в соответствии с законодательством Российской Федерации. Временно установленные знаки должны быть сняты в течение суток после устранения причин, вызвавших необходимость их установки.</w:t>
      </w:r>
    </w:p>
    <w:p w:rsidR="00B2528A" w:rsidRPr="00B2528A" w:rsidRDefault="00B2528A" w:rsidP="00B2528A">
      <w:pPr>
        <w:ind w:right="57" w:firstLine="709"/>
        <w:contextualSpacing/>
        <w:jc w:val="both"/>
        <w:rPr>
          <w:rFonts w:ascii="Arial" w:hAnsi="Arial" w:cs="Arial"/>
        </w:rPr>
      </w:pPr>
      <w:r w:rsidRPr="00B2528A">
        <w:rPr>
          <w:rFonts w:ascii="Arial" w:hAnsi="Arial" w:cs="Arial"/>
        </w:rPr>
        <w:t>8. Эксплуатация, текущий и капитальный ремонт светофоров, дорожных знаков, ограждений, разметки и иных объектов обеспечения безопасности уличного дорожного движения осуществляются специализированными организациями по договорам с администрацией Владимирского муниципального образования в соответствии с действующими правилами и нормами.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9. С целью сохранения дорожных покрытий на территории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подвоз груза волоком;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перегон по улицам населенных пунктов, имеющим твердое покрытие, машин на гусеничном ходу;</w:t>
      </w:r>
    </w:p>
    <w:p w:rsidR="00B2528A" w:rsidRPr="00B2528A" w:rsidRDefault="00B2528A" w:rsidP="00B2528A">
      <w:pPr>
        <w:ind w:right="57" w:firstLine="709"/>
        <w:contextualSpacing/>
        <w:jc w:val="both"/>
        <w:rPr>
          <w:rFonts w:ascii="Arial" w:hAnsi="Arial" w:cs="Arial"/>
        </w:rPr>
      </w:pPr>
      <w:r w:rsidRPr="00B2528A">
        <w:rPr>
          <w:rFonts w:ascii="Arial" w:hAnsi="Arial" w:cs="Arial"/>
        </w:rPr>
        <w:t>4) движение и стоянка большегрузного транспорта на внутриквартальных пешеходных дорожках, тротуарах.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98. Содержание освещения и осветительного оборудования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 Территории, включая улично-дорожную сеть, придомовые территории, участки и зоны различного назначения, должны </w:t>
      </w:r>
      <w:proofErr w:type="gramStart"/>
      <w:r w:rsidRPr="00B2528A">
        <w:rPr>
          <w:rFonts w:ascii="Arial" w:hAnsi="Arial" w:cs="Arial"/>
        </w:rPr>
        <w:t>быть</w:t>
      </w:r>
      <w:proofErr w:type="gramEnd"/>
      <w:r w:rsidRPr="00B2528A">
        <w:rPr>
          <w:rFonts w:ascii="Arial" w:hAnsi="Arial" w:cs="Arial"/>
        </w:rPr>
        <w:t xml:space="preserve"> освещены в темное время суток в соответствии с режимом работы осветительных установок, который устанавливается администрацией.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Обязанность по организации освещения, содержанию и эксплуатации осветительных установок возлагается на их собственников (правообладателей).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3. Уровень освещенности должен соответствовать требованиям ГОСТ, </w:t>
      </w:r>
      <w:proofErr w:type="spellStart"/>
      <w:r w:rsidRPr="00B2528A">
        <w:rPr>
          <w:rFonts w:ascii="Arial" w:hAnsi="Arial" w:cs="Arial"/>
        </w:rPr>
        <w:t>СНиП</w:t>
      </w:r>
      <w:proofErr w:type="spellEnd"/>
      <w:r w:rsidRPr="00B2528A">
        <w:rPr>
          <w:rFonts w:ascii="Arial" w:hAnsi="Arial" w:cs="Arial"/>
        </w:rPr>
        <w:t xml:space="preserve">, </w:t>
      </w:r>
      <w:proofErr w:type="spellStart"/>
      <w:r w:rsidRPr="00B2528A">
        <w:rPr>
          <w:rFonts w:ascii="Arial" w:hAnsi="Arial" w:cs="Arial"/>
        </w:rPr>
        <w:t>СанПиН</w:t>
      </w:r>
      <w:proofErr w:type="spell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4.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w:t>
      </w:r>
    </w:p>
    <w:p w:rsidR="00B2528A" w:rsidRPr="00B2528A" w:rsidRDefault="00B2528A" w:rsidP="00B2528A">
      <w:pPr>
        <w:ind w:right="57" w:firstLine="709"/>
        <w:contextualSpacing/>
        <w:jc w:val="both"/>
        <w:rPr>
          <w:rFonts w:ascii="Arial" w:hAnsi="Arial" w:cs="Arial"/>
        </w:rPr>
      </w:pPr>
      <w:r w:rsidRPr="00B2528A">
        <w:rPr>
          <w:rFonts w:ascii="Arial" w:hAnsi="Arial" w:cs="Arial"/>
        </w:rPr>
        <w:t>5. Отключение установок функционального освещения производится утром при повышении освещенности до 10 лк.</w:t>
      </w:r>
    </w:p>
    <w:p w:rsidR="00B2528A" w:rsidRPr="00B2528A" w:rsidRDefault="00B2528A" w:rsidP="00B2528A">
      <w:pPr>
        <w:ind w:right="57" w:firstLine="709"/>
        <w:contextualSpacing/>
        <w:jc w:val="both"/>
        <w:rPr>
          <w:rFonts w:ascii="Arial" w:hAnsi="Arial" w:cs="Arial"/>
        </w:rPr>
      </w:pPr>
      <w:r w:rsidRPr="00B2528A">
        <w:rPr>
          <w:rFonts w:ascii="Arial" w:hAnsi="Arial" w:cs="Arial"/>
        </w:rPr>
        <w:t>Время возможного отключения части уличных светильников при переходе с вечернего на ночной режим определяется администрацией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6. Правовым актом администрации Владимирского муниципального образования могут устанавливаться требования к режиму работы отдельных установок архитектурного освещения.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7.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собственником (правообладателем) данной сети или эксплуатирующей организацией.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99. Содержание урн для мусора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Содержание уличных урн для мусора (очистку от мусора, промывку моющими средствами, покраску, ремонт) осуществляют:</w:t>
      </w:r>
    </w:p>
    <w:p w:rsidR="00B2528A" w:rsidRPr="00B2528A" w:rsidRDefault="00B2528A" w:rsidP="00B2528A">
      <w:pPr>
        <w:ind w:right="57" w:firstLine="709"/>
        <w:contextualSpacing/>
        <w:jc w:val="both"/>
        <w:rPr>
          <w:rFonts w:ascii="Arial" w:hAnsi="Arial" w:cs="Arial"/>
        </w:rPr>
      </w:pPr>
      <w:r w:rsidRPr="00B2528A">
        <w:rPr>
          <w:rFonts w:ascii="Arial" w:hAnsi="Arial" w:cs="Arial"/>
        </w:rPr>
        <w:t>1) на территориях общего пользования (за исключением прилегающих территорий, в отношении которых заключены соглашения о благоустройстве прилегающей территории) - специализированные организации на основании договоров и муниципальных контрактов, заключенных с администрацией муниципального образования Заларинский район;</w:t>
      </w:r>
    </w:p>
    <w:p w:rsidR="00B2528A" w:rsidRPr="00B2528A" w:rsidRDefault="00B2528A" w:rsidP="00B2528A">
      <w:pPr>
        <w:ind w:right="57" w:firstLine="709"/>
        <w:contextualSpacing/>
        <w:jc w:val="both"/>
        <w:rPr>
          <w:rFonts w:ascii="Arial" w:hAnsi="Arial" w:cs="Arial"/>
        </w:rPr>
      </w:pPr>
      <w:r w:rsidRPr="00B2528A">
        <w:rPr>
          <w:rFonts w:ascii="Arial" w:hAnsi="Arial" w:cs="Arial"/>
        </w:rPr>
        <w:t>2) на пляже - организатор пляжа (организация или индивидуальный предприниматель, имеющие право пользования водным объектом и право на прилегающий к водному объекту земельный участок, или администрация Поселения, организовавшая на соответствующем участке акватории водного объекта и земельном участке массовый отдых населения, связанный с купанием) или уполномоченное ими лицо по договору (муниципальному контракту);</w:t>
      </w:r>
    </w:p>
    <w:p w:rsidR="00B2528A" w:rsidRPr="00B2528A" w:rsidRDefault="00B2528A" w:rsidP="00B2528A">
      <w:pPr>
        <w:ind w:right="57" w:firstLine="709"/>
        <w:contextualSpacing/>
        <w:jc w:val="both"/>
        <w:rPr>
          <w:rFonts w:ascii="Arial" w:hAnsi="Arial" w:cs="Arial"/>
        </w:rPr>
      </w:pPr>
      <w:r w:rsidRPr="00B2528A">
        <w:rPr>
          <w:rFonts w:ascii="Arial" w:hAnsi="Arial" w:cs="Arial"/>
        </w:rPr>
        <w:t>3) у подъездов многоквартирного жилого дома - лица, ответственные за содержание общего имущества в многоквартирном доме;</w:t>
      </w:r>
    </w:p>
    <w:p w:rsidR="00B2528A" w:rsidRPr="00B2528A" w:rsidRDefault="00B2528A" w:rsidP="00B2528A">
      <w:pPr>
        <w:ind w:right="57" w:firstLine="709"/>
        <w:contextualSpacing/>
        <w:jc w:val="both"/>
        <w:rPr>
          <w:rFonts w:ascii="Arial" w:hAnsi="Arial" w:cs="Arial"/>
        </w:rPr>
      </w:pPr>
      <w:r w:rsidRPr="00B2528A">
        <w:rPr>
          <w:rFonts w:ascii="Arial" w:hAnsi="Arial" w:cs="Arial"/>
        </w:rPr>
        <w:t>4) возле киоска, при входе в торговый объект, административное и общественное здание, на территории рынка, ярмарки, пристани, на иных территориях (объектах) с массовым пребыванием людей, кроме жилых домов, - юридические лица, индивидуальные предприниматели, в собственности, аренде или на ином вещном праве либо в управлении которых находятся данные территории (объекты).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100. Содержание территории при строительстве, ремонте, реконструкции объектов недвижимости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Физические лица и юридические лица на территории имеют право производить строительство, реконструкцию объектов капитального строительства только при наличии разрешения администрации МО "Заларинский" в соответствии с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осуществлении ремонтных, строительных, земляных работ на территории города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B2528A" w:rsidRPr="00B2528A" w:rsidRDefault="00B2528A" w:rsidP="00B2528A">
      <w:pPr>
        <w:ind w:right="57" w:firstLine="709"/>
        <w:contextualSpacing/>
        <w:jc w:val="both"/>
        <w:rPr>
          <w:rFonts w:ascii="Arial" w:hAnsi="Arial" w:cs="Arial"/>
        </w:rPr>
      </w:pPr>
      <w:r w:rsidRPr="00B2528A">
        <w:rPr>
          <w:rFonts w:ascii="Arial" w:hAnsi="Arial" w:cs="Arial"/>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При въезде на строительную площадку должны быть установлены информационные щиты с указанием информации, предусмотренной пунктом 6.2.8 </w:t>
      </w:r>
      <w:r w:rsidRPr="00B2528A">
        <w:rPr>
          <w:rFonts w:ascii="Arial" w:hAnsi="Arial" w:cs="Arial"/>
        </w:rPr>
        <w:lastRenderedPageBreak/>
        <w:t xml:space="preserve">приказа Министерства регионального развития Российской Федерации от 27.12.2010 N 781 "СП 48.13330.2011. Свод правил. Организация строительства. Актуализированная редакция </w:t>
      </w:r>
      <w:hyperlink r:id="rId19" w:history="1">
        <w:proofErr w:type="spellStart"/>
        <w:r w:rsidRPr="00B2528A">
          <w:rPr>
            <w:rFonts w:ascii="Arial" w:hAnsi="Arial" w:cs="Arial"/>
            <w:color w:val="000000"/>
          </w:rPr>
          <w:t>СНиП</w:t>
        </w:r>
        <w:proofErr w:type="spellEnd"/>
        <w:r w:rsidRPr="00B2528A">
          <w:rPr>
            <w:rFonts w:ascii="Arial" w:hAnsi="Arial" w:cs="Arial"/>
            <w:color w:val="000000"/>
          </w:rPr>
          <w:t xml:space="preserve"> 12-01-2004</w:t>
        </w:r>
      </w:hyperlink>
      <w:r w:rsidRPr="00B2528A">
        <w:rPr>
          <w:rFonts w:ascii="Arial" w:hAnsi="Arial" w:cs="Arial"/>
        </w:rPr>
        <w:t>".</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Владимирского муниципального образования, земельных участков на территории - с администрацией Поселения).</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4. Территория строительных площадок при отсутствии канализации оснащается стационарными туалетами или </w:t>
      </w:r>
      <w:proofErr w:type="spellStart"/>
      <w:r w:rsidRPr="00B2528A">
        <w:rPr>
          <w:rFonts w:ascii="Arial" w:hAnsi="Arial" w:cs="Arial"/>
        </w:rPr>
        <w:t>биотуалетами</w:t>
      </w:r>
      <w:proofErr w:type="spellEnd"/>
      <w:r w:rsidRPr="00B2528A">
        <w:rPr>
          <w:rFonts w:ascii="Arial" w:hAnsi="Arial" w:cs="Arial"/>
        </w:rPr>
        <w:t>. Устройство выгребных ям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5. На строительной площадке необходимо оборудовать (определить) место для сбора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6.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7.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24. ПРОВЕДЕНИЕ РАБОТ ПРИ СТРОИТЕЛЬСТВЕ, РЕМОНТЕ,</w:t>
      </w:r>
    </w:p>
    <w:p w:rsidR="00B2528A" w:rsidRPr="00B2528A" w:rsidRDefault="00B2528A" w:rsidP="00B2528A">
      <w:pPr>
        <w:ind w:right="57" w:firstLine="709"/>
        <w:contextualSpacing/>
        <w:jc w:val="both"/>
        <w:rPr>
          <w:rFonts w:ascii="Arial" w:hAnsi="Arial" w:cs="Arial"/>
        </w:rPr>
      </w:pPr>
      <w:r w:rsidRPr="00B2528A">
        <w:rPr>
          <w:rFonts w:ascii="Arial" w:hAnsi="Arial" w:cs="Arial"/>
        </w:rPr>
        <w:t>РЕКОНСТРУКЦИИ ИНЖЕНЕРНОЙ ИНФРАСТРУКТУРЫ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101. Проведение земляных работ</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Земляные работы на территории,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 МО Заларинский район и 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 Лица, проводящие земляные работы, обязаны выполнить работы:</w:t>
      </w:r>
    </w:p>
    <w:p w:rsidR="00B2528A" w:rsidRPr="00B2528A" w:rsidRDefault="00B2528A" w:rsidP="00B2528A">
      <w:pPr>
        <w:ind w:right="57" w:firstLine="709"/>
        <w:contextualSpacing/>
        <w:jc w:val="both"/>
        <w:rPr>
          <w:rFonts w:ascii="Arial" w:hAnsi="Arial" w:cs="Arial"/>
        </w:rPr>
      </w:pPr>
      <w:r w:rsidRPr="00B2528A">
        <w:rPr>
          <w:rFonts w:ascii="Arial" w:hAnsi="Arial" w:cs="Arial"/>
        </w:rPr>
        <w:t>1) 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B2528A" w:rsidRPr="00B2528A" w:rsidRDefault="00B2528A" w:rsidP="00B2528A">
      <w:pPr>
        <w:ind w:right="57" w:firstLine="709"/>
        <w:contextualSpacing/>
        <w:jc w:val="both"/>
        <w:rPr>
          <w:rFonts w:ascii="Arial" w:hAnsi="Arial" w:cs="Arial"/>
        </w:rPr>
      </w:pPr>
      <w:r w:rsidRPr="00B2528A">
        <w:rPr>
          <w:rFonts w:ascii="Arial" w:hAnsi="Arial" w:cs="Arial"/>
        </w:rPr>
        <w:t>2) по ограждению и освещению (в ночное время) места производства работ в соответствии с настоящими Правилами.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Глава 25. СОДЕРЖАНИЕ ЖИВОТНЫХ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102. Общие требования по содержанию животных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Владельцы домашних (в том числе сельскохозяйственных животных) обязаны их содержать с соблюдением санитарно-эпидемиологических и ветеринарных требований.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2. Владельцы животных обязаны поддерживать надлежащее санитарное состояние дома и прилегающей территории: не допускать загрязнения животными, а также детских площадок, дорог, улиц, тротуаров и других общественных мест. Если животные оставили экскременты в этих местах, они должны быть убраны владельцами животных.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26. ОТДЕЛЬНЫЕ ТРЕБОВАНИЯ ПО БЛАГОУСТРОЙСТВУ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ВЛАДИМИРСКОГО МУНИЦИПАЛЬНОГО ОБРАЗОВАНИЯ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103. Отдельные требования по благоустройству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На территории Владимирского муниципального образования запрещается:</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1) 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ТКО и строительными отходами (строительными материалами), поваленными (в том числе спиленными, срубленными) деревьями, кустарниками, складирование дров, автошин, угля, навоза, металлолома, грунта;</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2) размещение отходов, снега, грунта вне специально отведенных для этого мест;</w:t>
      </w:r>
    </w:p>
    <w:p w:rsidR="00B2528A" w:rsidRPr="00B2528A" w:rsidRDefault="00B2528A" w:rsidP="00B2528A">
      <w:pPr>
        <w:ind w:right="57" w:firstLine="709"/>
        <w:contextualSpacing/>
        <w:jc w:val="both"/>
        <w:rPr>
          <w:rFonts w:ascii="Arial" w:hAnsi="Arial" w:cs="Arial"/>
        </w:rPr>
      </w:pPr>
      <w:r w:rsidRPr="00B2528A">
        <w:rPr>
          <w:rFonts w:ascii="Arial" w:hAnsi="Arial" w:cs="Arial"/>
        </w:rPr>
        <w:t>3) выброс мусора в неустановленные места, а также его закапывание;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4) сжигание всех видов отходов на территории домовладения, в мусоросборниках (контейнерных площадках, бункерах, накопителях и др.);</w:t>
      </w:r>
    </w:p>
    <w:p w:rsidR="00B2528A" w:rsidRPr="00B2528A" w:rsidRDefault="00B2528A" w:rsidP="00B2528A">
      <w:pPr>
        <w:ind w:right="57" w:firstLine="709"/>
        <w:contextualSpacing/>
        <w:jc w:val="both"/>
        <w:rPr>
          <w:rFonts w:ascii="Arial" w:hAnsi="Arial" w:cs="Arial"/>
        </w:rPr>
      </w:pPr>
      <w:r w:rsidRPr="00B2528A">
        <w:rPr>
          <w:rFonts w:ascii="Arial" w:hAnsi="Arial" w:cs="Arial"/>
        </w:rPr>
        <w:t>5) сжигание отходов, загрязняющих атмосферный воздух, без специальных установок;</w:t>
      </w:r>
    </w:p>
    <w:p w:rsidR="00B2528A" w:rsidRPr="00B2528A" w:rsidRDefault="00B2528A" w:rsidP="00B2528A">
      <w:pPr>
        <w:ind w:right="57" w:firstLine="709"/>
        <w:contextualSpacing/>
        <w:jc w:val="both"/>
        <w:rPr>
          <w:rFonts w:ascii="Arial" w:hAnsi="Arial" w:cs="Arial"/>
        </w:rPr>
      </w:pPr>
      <w:r w:rsidRPr="00B2528A">
        <w:rPr>
          <w:rFonts w:ascii="Arial" w:hAnsi="Arial" w:cs="Arial"/>
        </w:rPr>
        <w:t>6) слив ЖКО и технических жидкостей вне специально отведенных для этого мест;</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сброс в водные объекты сточных вод, содержание в которых радиоактивных веществ, пестицидов, </w:t>
      </w:r>
      <w:proofErr w:type="spellStart"/>
      <w:r w:rsidRPr="00B2528A">
        <w:rPr>
          <w:rFonts w:ascii="Arial" w:hAnsi="Arial" w:cs="Arial"/>
        </w:rPr>
        <w:t>агрохимикатов</w:t>
      </w:r>
      <w:proofErr w:type="spellEnd"/>
      <w:r w:rsidRPr="00B2528A">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w:t>
      </w:r>
    </w:p>
    <w:p w:rsidR="00B2528A" w:rsidRPr="00B2528A" w:rsidRDefault="00B2528A" w:rsidP="00B2528A">
      <w:pPr>
        <w:ind w:right="57" w:firstLine="709"/>
        <w:contextualSpacing/>
        <w:jc w:val="both"/>
        <w:rPr>
          <w:rFonts w:ascii="Arial" w:hAnsi="Arial" w:cs="Arial"/>
        </w:rPr>
      </w:pPr>
      <w:r w:rsidRPr="00B2528A">
        <w:rPr>
          <w:rFonts w:ascii="Arial" w:hAnsi="Arial" w:cs="Arial"/>
        </w:rPr>
        <w:t>8) отправление естественных надобностей человека в общественных местах;</w:t>
      </w:r>
    </w:p>
    <w:p w:rsidR="00B2528A" w:rsidRPr="00B2528A" w:rsidRDefault="00B2528A" w:rsidP="00B2528A">
      <w:pPr>
        <w:ind w:right="57" w:firstLine="709"/>
        <w:contextualSpacing/>
        <w:jc w:val="both"/>
        <w:rPr>
          <w:rFonts w:ascii="Arial" w:hAnsi="Arial" w:cs="Arial"/>
        </w:rPr>
      </w:pPr>
      <w:r w:rsidRPr="00B2528A">
        <w:rPr>
          <w:rFonts w:ascii="Arial" w:hAnsi="Arial" w:cs="Arial"/>
        </w:rPr>
        <w:t>9) повреждение и загрязнение малых архитектурных форм (скамеек, фонтанов и др.);</w:t>
      </w:r>
    </w:p>
    <w:p w:rsidR="00B2528A" w:rsidRPr="00B2528A" w:rsidRDefault="00B2528A" w:rsidP="00B2528A">
      <w:pPr>
        <w:ind w:right="57" w:firstLine="709"/>
        <w:contextualSpacing/>
        <w:jc w:val="both"/>
        <w:rPr>
          <w:rFonts w:ascii="Arial" w:hAnsi="Arial" w:cs="Arial"/>
        </w:rPr>
      </w:pPr>
      <w:r w:rsidRPr="00B2528A">
        <w:rPr>
          <w:rFonts w:ascii="Arial" w:hAnsi="Arial" w:cs="Arial"/>
        </w:rPr>
        <w:t>10) повреждение или загрязнение покрытия дорог;</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11) мойка автомашин и других транспортных средств, слив горюче-смазочных материалов на придомовой территории, территории общего пользования (в том числе у водоразборных колонок и в </w:t>
      </w:r>
      <w:proofErr w:type="spellStart"/>
      <w:r w:rsidRPr="00B2528A">
        <w:rPr>
          <w:rFonts w:ascii="Arial" w:hAnsi="Arial" w:cs="Arial"/>
        </w:rPr>
        <w:t>водоохранных</w:t>
      </w:r>
      <w:proofErr w:type="spellEnd"/>
      <w:r w:rsidRPr="00B2528A">
        <w:rPr>
          <w:rFonts w:ascii="Arial" w:hAnsi="Arial" w:cs="Arial"/>
        </w:rPr>
        <w:t xml:space="preserve"> зонах);</w:t>
      </w:r>
    </w:p>
    <w:p w:rsidR="00B2528A" w:rsidRPr="00B2528A" w:rsidRDefault="00B2528A" w:rsidP="00B2528A">
      <w:pPr>
        <w:ind w:right="57" w:firstLine="709"/>
        <w:contextualSpacing/>
        <w:jc w:val="both"/>
        <w:rPr>
          <w:rFonts w:ascii="Arial" w:hAnsi="Arial" w:cs="Arial"/>
        </w:rPr>
      </w:pPr>
      <w:r w:rsidRPr="00B2528A">
        <w:rPr>
          <w:rFonts w:ascii="Arial" w:hAnsi="Arial" w:cs="Arial"/>
        </w:rPr>
        <w:t>12) производство работ по ремонту транспортных средств, механизмов на придомовой территории сопряженных с шумом, выделением загрязняющих веществ в атмосферный воздух, сбросом загрязненных вод в не отведенные для этих целей места;</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13) размещение памятников, мемориальных досок и других ритуальных знаков памяти (венки, ленты, фотографии и др.) вне мест, отведенных для этих целей в соответствии с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14) торговля и оказание платных услуг населению (бытового, развлекательного и иного характера) в местах, не предоставленных в соответствии с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15) выгул собак и иных домашних животных на клумбах, детских и физкультурных площадках, отведенных территориях образовательных организаций, территориях кладбищ;</w:t>
      </w:r>
    </w:p>
    <w:p w:rsidR="00B2528A" w:rsidRPr="00B2528A" w:rsidRDefault="00B2528A" w:rsidP="00B2528A">
      <w:pPr>
        <w:ind w:right="57" w:firstLine="709"/>
        <w:contextualSpacing/>
        <w:jc w:val="both"/>
        <w:rPr>
          <w:rFonts w:ascii="Arial" w:hAnsi="Arial" w:cs="Arial"/>
        </w:rPr>
      </w:pPr>
      <w:r w:rsidRPr="00B2528A">
        <w:rPr>
          <w:rFonts w:ascii="Arial" w:hAnsi="Arial" w:cs="Arial"/>
        </w:rPr>
        <w:t>16) использование вьючных (верховых) животных для организации катания на территориях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17) купание животных в местах, предназначенных для купания людей;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18) выброс или закапывание трупов животных. </w:t>
      </w:r>
      <w:proofErr w:type="gramStart"/>
      <w:r w:rsidRPr="00B2528A">
        <w:rPr>
          <w:rFonts w:ascii="Arial" w:hAnsi="Arial" w:cs="Arial"/>
        </w:rPr>
        <w:t>В случае гибели животного труп его сдается в пункты приема животных или по заявке владельца животного подлежит захоронению специализированной организацией в специально оборудованных местах (скотомогильниках и др.);</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19) выпас сельскохозяйственных животных и птиц на земельных участках, не предназначенных для этих целей в соответствии с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20) крепление к стенам зданий различных растяжек, подвесок, вывесок, указателей (флагштоков и других устройств), установка кондиционеров и спутниковых антенн без соответствующего разрешения;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21) самовольное строительство мелких дворовых построек (гаражей, оград) на придомовой территории, территориях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22) вывешивание белья, одежды, ковров и прочих предметов на свободных земельных участках, выходящих на городской проезд;</w:t>
      </w:r>
    </w:p>
    <w:p w:rsidR="00B2528A" w:rsidRPr="00B2528A" w:rsidRDefault="00B2528A" w:rsidP="00B2528A">
      <w:pPr>
        <w:ind w:right="57" w:firstLine="709"/>
        <w:contextualSpacing/>
        <w:jc w:val="both"/>
        <w:rPr>
          <w:rFonts w:ascii="Arial" w:hAnsi="Arial" w:cs="Arial"/>
        </w:rPr>
      </w:pPr>
      <w:r w:rsidRPr="00B2528A">
        <w:rPr>
          <w:rFonts w:ascii="Arial" w:hAnsi="Arial" w:cs="Arial"/>
        </w:rPr>
        <w:t>23) размещение отходов тары и упаковки, образующихся в результате осуществления торговой деятельности, строительных отходов в контейнерах и на контейнерных площадках, предназначенных для сбора ТКО и КГО;</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24) самовольная установка шлагбаумов, ограждений, перегораживание проходов, проездов </w:t>
      </w:r>
      <w:proofErr w:type="spellStart"/>
      <w:r w:rsidRPr="00B2528A">
        <w:rPr>
          <w:rFonts w:ascii="Arial" w:hAnsi="Arial" w:cs="Arial"/>
        </w:rPr>
        <w:t>внутридворовых</w:t>
      </w:r>
      <w:proofErr w:type="spellEnd"/>
      <w:r w:rsidRPr="00B2528A">
        <w:rPr>
          <w:rFonts w:ascii="Arial" w:hAnsi="Arial" w:cs="Arial"/>
        </w:rPr>
        <w:t xml:space="preserve"> территорий и других территорий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25) самовольное устройство освещения и подключение к сетям освещения;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26) загрязнение территории нефтепродуктами, </w:t>
      </w:r>
      <w:proofErr w:type="spellStart"/>
      <w:r w:rsidRPr="00B2528A">
        <w:rPr>
          <w:rFonts w:ascii="Arial" w:hAnsi="Arial" w:cs="Arial"/>
        </w:rPr>
        <w:t>спецжидкостями</w:t>
      </w:r>
      <w:proofErr w:type="spell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27) складирование засоленного, загрязненного снега, а также снега, содержащего отходы, на ледовом покрове рек и озер, на их берегах, в пределах </w:t>
      </w:r>
      <w:proofErr w:type="spellStart"/>
      <w:r w:rsidRPr="00B2528A">
        <w:rPr>
          <w:rFonts w:ascii="Arial" w:hAnsi="Arial" w:cs="Arial"/>
        </w:rPr>
        <w:t>водоохранной</w:t>
      </w:r>
      <w:proofErr w:type="spellEnd"/>
      <w:r w:rsidRPr="00B2528A">
        <w:rPr>
          <w:rFonts w:ascii="Arial" w:hAnsi="Arial" w:cs="Arial"/>
        </w:rPr>
        <w:t xml:space="preserve"> зоны, сбрасывание снега и льда в открытые водоемы;</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28) складирование тары, запасов товаров в </w:t>
      </w:r>
      <w:proofErr w:type="spellStart"/>
      <w:r w:rsidRPr="00B2528A">
        <w:rPr>
          <w:rFonts w:ascii="Arial" w:hAnsi="Arial" w:cs="Arial"/>
        </w:rPr>
        <w:t>неотведенных</w:t>
      </w:r>
      <w:proofErr w:type="spellEnd"/>
      <w:r w:rsidRPr="00B2528A">
        <w:rPr>
          <w:rFonts w:ascii="Arial" w:hAnsi="Arial" w:cs="Arial"/>
        </w:rPr>
        <w:t xml:space="preserve"> местах у торговых предприятий, предприятий общественного питания, других мест торговли;</w:t>
      </w:r>
    </w:p>
    <w:p w:rsidR="00B2528A" w:rsidRPr="00B2528A" w:rsidRDefault="00B2528A" w:rsidP="00B2528A">
      <w:pPr>
        <w:ind w:right="57" w:firstLine="709"/>
        <w:contextualSpacing/>
        <w:jc w:val="both"/>
        <w:rPr>
          <w:rFonts w:ascii="Arial" w:hAnsi="Arial" w:cs="Arial"/>
        </w:rPr>
      </w:pPr>
      <w:r w:rsidRPr="00B2528A">
        <w:rPr>
          <w:rFonts w:ascii="Arial" w:hAnsi="Arial" w:cs="Arial"/>
        </w:rPr>
        <w:t>29) уничтожение, повреждение деревьев, кустарников, других зеленых насаждений, сучьев и ветвей деревьев и кустарников, клумб, цветников, газонов, иные элементов озеленения;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30) несанкционированный снос, обрезка, пересадка зеленых насаждений;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31) размещение на зеленых насаждениях объявлений, номерных знаков, различных указателей, крепление любым способом к зеленым насаждениям проводов, использование деревьев для подвешивания гамаков, качелей, веревок, сушки белья; нанесение на деревья надписей, надрезов.</w:t>
      </w:r>
    </w:p>
    <w:p w:rsidR="00B2528A" w:rsidRPr="00B2528A" w:rsidRDefault="00B2528A" w:rsidP="00B2528A">
      <w:pPr>
        <w:ind w:right="57" w:firstLine="709"/>
        <w:contextualSpacing/>
        <w:jc w:val="both"/>
        <w:rPr>
          <w:rFonts w:ascii="Arial" w:hAnsi="Arial" w:cs="Arial"/>
        </w:rPr>
      </w:pPr>
      <w:r w:rsidRPr="00B2528A">
        <w:rPr>
          <w:rFonts w:ascii="Arial" w:hAnsi="Arial" w:cs="Arial"/>
        </w:rPr>
        <w:t>32) производство строительных и ремонтных работ без ограждения зеленых насаждений щитами, гарантирующими их защиту от повреждений;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33) добыча растительной земли, песка и иное повреждение плодородного слоя озелененных территорий, территорий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34) стоянка транспортных средств на детских или физкультурных площадках, газонах и иных озелененных территориях, хранение (размещение) разукомплектованного транспортного средства на тротуарах, обочинах, проезжей части дороги, придомовой и внутриквартальной территории, детских и спортивных площадках, газонах и иных озелененных территориях общего пользования;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35) движение автотранспортных средств (кроме автомобилей специального назначения) в пределах рекреационных зон, за исключением их движения по дорогам, стоянки на дорогах и в специально оборудованных местах, имеющих твердое покрытие;</w:t>
      </w:r>
    </w:p>
    <w:p w:rsidR="00B2528A" w:rsidRPr="00B2528A" w:rsidRDefault="00B2528A" w:rsidP="00B2528A">
      <w:pPr>
        <w:ind w:right="57" w:firstLine="709"/>
        <w:contextualSpacing/>
        <w:jc w:val="both"/>
        <w:rPr>
          <w:rFonts w:ascii="Arial" w:hAnsi="Arial" w:cs="Arial"/>
        </w:rPr>
      </w:pPr>
      <w:r w:rsidRPr="00B2528A">
        <w:rPr>
          <w:rFonts w:ascii="Arial" w:hAnsi="Arial" w:cs="Arial"/>
        </w:rPr>
        <w:t>36) проведение земляных работ без разрешения и (или) с нарушением сроков проведения работ, установленных разрешением, выданным в случаях и порядке,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VIII. ПОРЯДОК И МЕХАНИЗМЫ ОБЩЕСТВЕННОГО УЧАСТИЯ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В ПРОЦЕССЕ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Глава 27. ПОРЯДОК И МЕХАНИЗМЫ ОБЩЕСТВЕННОГО УЧАСТИЯ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В ПРОЦЕССЕ БЛАГОУСТРОЙСТВА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104. Формы участия заинтересованных лиц в процессе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Для осуществления участия заинтересованных лиц в процессе благоустройства, территории используются следующие формы:</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совместное определение целей и задач по развитию территории, инвентаризация проблем и потенциалов среды;</w:t>
      </w:r>
    </w:p>
    <w:p w:rsidR="00B2528A" w:rsidRPr="00B2528A" w:rsidRDefault="00B2528A" w:rsidP="00B2528A">
      <w:pPr>
        <w:ind w:right="57" w:firstLine="709"/>
        <w:contextualSpacing/>
        <w:jc w:val="both"/>
        <w:rPr>
          <w:rFonts w:ascii="Arial" w:hAnsi="Arial" w:cs="Arial"/>
        </w:rPr>
      </w:pPr>
      <w:r w:rsidRPr="00B2528A">
        <w:rPr>
          <w:rFonts w:ascii="Arial" w:hAnsi="Arial" w:cs="Arial"/>
        </w:rPr>
        <w:t>2) определение основных видов активностей, функциональных зон общественных пространств;</w:t>
      </w:r>
    </w:p>
    <w:p w:rsidR="00B2528A" w:rsidRPr="00B2528A" w:rsidRDefault="00B2528A" w:rsidP="00B2528A">
      <w:pPr>
        <w:ind w:right="57" w:firstLine="709"/>
        <w:contextualSpacing/>
        <w:jc w:val="both"/>
        <w:rPr>
          <w:rFonts w:ascii="Arial" w:hAnsi="Arial" w:cs="Arial"/>
        </w:rPr>
      </w:pPr>
      <w:r w:rsidRPr="00B2528A">
        <w:rPr>
          <w:rFonts w:ascii="Arial" w:hAnsi="Arial" w:cs="Arial"/>
        </w:rPr>
        <w:t>3) обсуждение и выбор типа оборудования, малых архитектурных форм, включая определение их функционального назначения, соответствующих габаритов, стилевого решения, материалов;</w:t>
      </w:r>
    </w:p>
    <w:p w:rsidR="00B2528A" w:rsidRPr="00B2528A" w:rsidRDefault="00B2528A" w:rsidP="00B2528A">
      <w:pPr>
        <w:ind w:right="57" w:firstLine="709"/>
        <w:contextualSpacing/>
        <w:jc w:val="both"/>
        <w:rPr>
          <w:rFonts w:ascii="Arial" w:hAnsi="Arial" w:cs="Arial"/>
        </w:rPr>
      </w:pPr>
      <w:r w:rsidRPr="00B2528A">
        <w:rPr>
          <w:rFonts w:ascii="Arial" w:hAnsi="Arial" w:cs="Arial"/>
        </w:rPr>
        <w:t>4) консультации в выборе типов покрытий, с учетом функционального зонирования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5) консультации по предполагаемым типам озеленения;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6) консультации по предполагаемым типам освещения и осветительного оборудования;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9) осуществление общественного контроля в соответствии с </w:t>
      </w:r>
      <w:hyperlink r:id="rId20" w:history="1">
        <w:r w:rsidRPr="00B2528A">
          <w:rPr>
            <w:rFonts w:ascii="Arial" w:hAnsi="Arial" w:cs="Arial"/>
            <w:color w:val="000000"/>
          </w:rPr>
          <w:t>Федеральным законом</w:t>
        </w:r>
      </w:hyperlink>
      <w:r w:rsidRPr="00B2528A">
        <w:rPr>
          <w:rFonts w:ascii="Arial" w:hAnsi="Arial" w:cs="Arial"/>
        </w:rPr>
        <w:t xml:space="preserve"> от 21.07.2014 N 212-ФЗ "Об основах общественного контроля в Российской Федерации.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105. Способы информирования заинтересованных лиц о проектах благоустройства, реализуемых на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Информирование заинтересованных лиц о проектах благоустройства реализуемых на территории Владимирского муниципального образования, осуществляется следующими способами:</w:t>
      </w:r>
    </w:p>
    <w:p w:rsidR="00B2528A" w:rsidRPr="00B2528A" w:rsidRDefault="00B2528A" w:rsidP="00B2528A">
      <w:pPr>
        <w:ind w:right="57" w:firstLine="709"/>
        <w:contextualSpacing/>
        <w:jc w:val="both"/>
        <w:rPr>
          <w:rFonts w:ascii="Arial" w:hAnsi="Arial" w:cs="Arial"/>
        </w:rPr>
      </w:pPr>
      <w:r w:rsidRPr="00B2528A">
        <w:rPr>
          <w:rFonts w:ascii="Arial" w:hAnsi="Arial" w:cs="Arial"/>
        </w:rPr>
        <w:t>1) обеспечение сбора информации, "</w:t>
      </w:r>
      <w:proofErr w:type="spellStart"/>
      <w:r w:rsidRPr="00B2528A">
        <w:rPr>
          <w:rFonts w:ascii="Arial" w:hAnsi="Arial" w:cs="Arial"/>
        </w:rPr>
        <w:t>онлайн</w:t>
      </w:r>
      <w:proofErr w:type="spellEnd"/>
      <w:r w:rsidRPr="00B2528A">
        <w:rPr>
          <w:rFonts w:ascii="Arial" w:hAnsi="Arial" w:cs="Arial"/>
        </w:rPr>
        <w:t>" участия и регулярного информирования о ходе проекта на официальном сайте Владимирского муниципального образования в информационно-телекоммуникационной сети "Интернет";</w:t>
      </w:r>
    </w:p>
    <w:p w:rsidR="00B2528A" w:rsidRPr="00B2528A" w:rsidRDefault="00B2528A" w:rsidP="00B2528A">
      <w:pPr>
        <w:ind w:right="57" w:firstLine="709"/>
        <w:contextualSpacing/>
        <w:jc w:val="both"/>
        <w:rPr>
          <w:rFonts w:ascii="Arial" w:hAnsi="Arial" w:cs="Arial"/>
        </w:rPr>
      </w:pPr>
      <w:r w:rsidRPr="00B2528A">
        <w:rPr>
          <w:rFonts w:ascii="Arial" w:hAnsi="Arial" w:cs="Arial"/>
        </w:rPr>
        <w:t>2) взаимодействие со средствами массовой информации, охватывающими потенциальные аудитории проекта;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3) вывешивание афиш и объявлений на информационных досках, расположенных в непосредственной близости к проектируемому объекту благоустройства, а также на специальных стендах на самом объекте; в наиболее посещаемых местах, в холлах наиболее посещаемых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4) информирование жителей через образовательные организации,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2528A" w:rsidRPr="00B2528A" w:rsidRDefault="00B2528A" w:rsidP="00B2528A">
      <w:pPr>
        <w:ind w:right="57" w:firstLine="709"/>
        <w:contextualSpacing/>
        <w:jc w:val="both"/>
        <w:rPr>
          <w:rFonts w:ascii="Arial" w:hAnsi="Arial" w:cs="Arial"/>
        </w:rPr>
      </w:pPr>
      <w:r w:rsidRPr="00B2528A">
        <w:rPr>
          <w:rFonts w:ascii="Arial" w:hAnsi="Arial" w:cs="Arial"/>
        </w:rPr>
        <w:t>5) индивидуальные приглашения граждан лично, по электронной почте или по телефону;</w:t>
      </w:r>
    </w:p>
    <w:p w:rsidR="00B2528A" w:rsidRPr="00B2528A" w:rsidRDefault="00B2528A" w:rsidP="00B2528A">
      <w:pPr>
        <w:ind w:right="57" w:firstLine="709"/>
        <w:contextualSpacing/>
        <w:jc w:val="both"/>
        <w:rPr>
          <w:rFonts w:ascii="Arial" w:hAnsi="Arial" w:cs="Arial"/>
        </w:rPr>
      </w:pPr>
      <w:r w:rsidRPr="00B2528A">
        <w:rPr>
          <w:rFonts w:ascii="Arial" w:hAnsi="Arial" w:cs="Arial"/>
        </w:rPr>
        <w:t>6) установка интерактивных стендов с устройствами для заполнения и сбора анкет, установка стендов для сбора предложений по благоустройству в местах пребывания большого количества людей;</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7) использование социальных сетей и </w:t>
      </w:r>
      <w:proofErr w:type="spellStart"/>
      <w:r w:rsidRPr="00B2528A">
        <w:rPr>
          <w:rFonts w:ascii="Arial" w:hAnsi="Arial" w:cs="Arial"/>
        </w:rPr>
        <w:t>интернет-ресурсов</w:t>
      </w:r>
      <w:proofErr w:type="spellEnd"/>
      <w:r w:rsidRPr="00B2528A">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106. Выявление общественного мнения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w:t>
      </w:r>
      <w:proofErr w:type="gramStart"/>
      <w:r w:rsidRPr="00B2528A">
        <w:rPr>
          <w:rFonts w:ascii="Arial" w:hAnsi="Arial" w:cs="Arial"/>
        </w:rPr>
        <w:t xml:space="preserve">Для выявления общественного мнения о проектах благоустройства реализуемых на территории Владимирского муниципального образования, могут использоваться следующие инструменты: анкетирование, опросы, интервьюирование, картирование, проведение </w:t>
      </w:r>
      <w:proofErr w:type="spellStart"/>
      <w:r w:rsidRPr="00B2528A">
        <w:rPr>
          <w:rFonts w:ascii="Arial" w:hAnsi="Arial" w:cs="Arial"/>
        </w:rPr>
        <w:t>фокус-групп</w:t>
      </w:r>
      <w:proofErr w:type="spellEnd"/>
      <w:r w:rsidRPr="00B2528A">
        <w:rPr>
          <w:rFonts w:ascii="Arial" w:hAnsi="Arial" w:cs="Arial"/>
        </w:rPr>
        <w:t>, работа с отдельными группами пользователей, организация проектных семинаров, организация проектных мастерских (</w:t>
      </w:r>
      <w:proofErr w:type="spellStart"/>
      <w:r w:rsidRPr="00B2528A">
        <w:rPr>
          <w:rFonts w:ascii="Arial" w:hAnsi="Arial" w:cs="Arial"/>
        </w:rPr>
        <w:t>воркшопов</w:t>
      </w:r>
      <w:proofErr w:type="spellEnd"/>
      <w:r w:rsidRPr="00B2528A">
        <w:rPr>
          <w:rFonts w:ascii="Arial" w:hAnsi="Arial" w:cs="Arial"/>
        </w:rPr>
        <w:t xml:space="preserve">), проведение общественных обсуждений, проведение </w:t>
      </w:r>
      <w:proofErr w:type="spellStart"/>
      <w:r w:rsidRPr="00B2528A">
        <w:rPr>
          <w:rFonts w:ascii="Arial" w:hAnsi="Arial" w:cs="Arial"/>
        </w:rPr>
        <w:t>дизайн-игр</w:t>
      </w:r>
      <w:proofErr w:type="spellEnd"/>
      <w:r w:rsidRPr="00B2528A">
        <w:rPr>
          <w:rFonts w:ascii="Arial" w:hAnsi="Arial"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Pr="00B2528A">
        <w:rPr>
          <w:rFonts w:ascii="Arial" w:hAnsi="Arial" w:cs="Arial"/>
        </w:rPr>
        <w:t xml:space="preserve"> эксплуатации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Отчеты о проведении указанных мероприятий и их видеозапись размещаются на WEB-портале органов местного самоуправления в сети "Интернет"</w:t>
      </w:r>
      <w:proofErr w:type="gramStart"/>
      <w:r w:rsidRPr="00B2528A">
        <w:rPr>
          <w:rFonts w:ascii="Arial" w:hAnsi="Arial" w:cs="Arial"/>
        </w:rPr>
        <w:t xml:space="preserve"> .</w:t>
      </w:r>
      <w:proofErr w:type="gramEnd"/>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Раздел IX. ПОРЯДОК </w:t>
      </w:r>
      <w:proofErr w:type="gramStart"/>
      <w:r w:rsidRPr="00B2528A">
        <w:rPr>
          <w:rFonts w:ascii="Arial" w:hAnsi="Arial" w:cs="Arial"/>
        </w:rPr>
        <w:t>КОНТРОЛЯ ЗА</w:t>
      </w:r>
      <w:proofErr w:type="gramEnd"/>
      <w:r w:rsidRPr="00B2528A">
        <w:rPr>
          <w:rFonts w:ascii="Arial" w:hAnsi="Arial" w:cs="Arial"/>
        </w:rPr>
        <w:t xml:space="preserve"> СОБЛЮДЕНИЕМ</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ПРАВИЛ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Глава 28. </w:t>
      </w:r>
      <w:proofErr w:type="gramStart"/>
      <w:r w:rsidRPr="00B2528A">
        <w:rPr>
          <w:rFonts w:ascii="Arial" w:hAnsi="Arial" w:cs="Arial"/>
        </w:rPr>
        <w:t>КОНТРОЛЬ ЗА</w:t>
      </w:r>
      <w:proofErr w:type="gramEnd"/>
      <w:r w:rsidRPr="00B2528A">
        <w:rPr>
          <w:rFonts w:ascii="Arial" w:hAnsi="Arial" w:cs="Arial"/>
        </w:rPr>
        <w:t xml:space="preserve"> СОБЛЮДЕНИЕМ ПРАВИЛ БЛАГОУСТРОЙСТВА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Статья 107. Порядок осуществления </w:t>
      </w:r>
      <w:proofErr w:type="gramStart"/>
      <w:r w:rsidRPr="00B2528A">
        <w:rPr>
          <w:rFonts w:ascii="Arial" w:hAnsi="Arial" w:cs="Arial"/>
        </w:rPr>
        <w:t>контроля за</w:t>
      </w:r>
      <w:proofErr w:type="gramEnd"/>
      <w:r w:rsidRPr="00B2528A">
        <w:rPr>
          <w:rFonts w:ascii="Arial" w:hAnsi="Arial" w:cs="Arial"/>
        </w:rPr>
        <w:t xml:space="preserve"> соблюдением настоящих Правил</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w:t>
      </w:r>
      <w:proofErr w:type="gramStart"/>
      <w:r w:rsidRPr="00B2528A">
        <w:rPr>
          <w:rFonts w:ascii="Arial" w:hAnsi="Arial" w:cs="Arial"/>
        </w:rPr>
        <w:t>Контроль за</w:t>
      </w:r>
      <w:proofErr w:type="gramEnd"/>
      <w:r w:rsidRPr="00B2528A">
        <w:rPr>
          <w:rFonts w:ascii="Arial" w:hAnsi="Arial" w:cs="Arial"/>
        </w:rPr>
        <w:t xml:space="preserve"> соблюдением настоящих Правил осуществляется должностными лицами администрации Владимирского муниципального образования, уполномоченными на составление протоколов об </w:t>
      </w:r>
      <w:r w:rsidRPr="00B2528A">
        <w:rPr>
          <w:rFonts w:ascii="Arial" w:hAnsi="Arial" w:cs="Arial"/>
        </w:rPr>
        <w:lastRenderedPageBreak/>
        <w:t xml:space="preserve">административных правонарушениях, предусмотренных </w:t>
      </w:r>
      <w:hyperlink r:id="rId21" w:history="1">
        <w:r w:rsidRPr="00B2528A">
          <w:rPr>
            <w:rFonts w:ascii="Arial" w:hAnsi="Arial" w:cs="Arial"/>
            <w:color w:val="000000"/>
          </w:rPr>
          <w:t>Законом</w:t>
        </w:r>
      </w:hyperlink>
      <w:r w:rsidRPr="00B2528A">
        <w:rPr>
          <w:rFonts w:ascii="Arial" w:hAnsi="Arial" w:cs="Arial"/>
        </w:rP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При осуществлении контроля указанные должностные лица осуществляют проверку поступившей к ним информации о нарушении гражданами, должностными лицами, юридическими лицами настоящих Правил, в том числе, при возможности, осуществляют фото или видео фиксацию нарушений настоящих Правил.</w:t>
      </w:r>
    </w:p>
    <w:p w:rsidR="00B2528A" w:rsidRPr="00B2528A" w:rsidRDefault="00B2528A" w:rsidP="00B2528A">
      <w:pPr>
        <w:ind w:right="57" w:firstLine="709"/>
        <w:contextualSpacing/>
        <w:jc w:val="both"/>
        <w:rPr>
          <w:rFonts w:ascii="Arial" w:hAnsi="Arial" w:cs="Arial"/>
        </w:rPr>
      </w:pPr>
      <w:r w:rsidRPr="00B2528A">
        <w:rPr>
          <w:rFonts w:ascii="Arial" w:hAnsi="Arial" w:cs="Arial"/>
        </w:rPr>
        <w:t>2. </w:t>
      </w:r>
      <w:proofErr w:type="gramStart"/>
      <w:r w:rsidRPr="00B2528A">
        <w:rPr>
          <w:rFonts w:ascii="Arial" w:hAnsi="Arial" w:cs="Arial"/>
        </w:rPr>
        <w:t xml:space="preserve">В случае выявления нарушения гражданами, должностными лицами, юридическими лицами настоящих Правил должностными лицами администрации Владимирского муниципального образования, уполномоченными на составление протоколов об административных правонарушениях, предусмотренных </w:t>
      </w:r>
      <w:hyperlink r:id="rId22" w:history="1">
        <w:r w:rsidRPr="00B2528A">
          <w:rPr>
            <w:rFonts w:ascii="Arial" w:hAnsi="Arial" w:cs="Arial"/>
            <w:color w:val="000000"/>
          </w:rPr>
          <w:t>Законом</w:t>
        </w:r>
      </w:hyperlink>
      <w:r w:rsidRPr="00B2528A">
        <w:rPr>
          <w:rFonts w:ascii="Arial" w:hAnsi="Arial" w:cs="Arial"/>
        </w:rPr>
        <w:t xml:space="preserve"> Иркутской области от 30.12.2014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указанные должностные лица возбуждают дела об административных правонарушениях и составляют соответствующие протоколы об административных</w:t>
      </w:r>
      <w:proofErr w:type="gramEnd"/>
      <w:r w:rsidRPr="00B2528A">
        <w:rPr>
          <w:rFonts w:ascii="Arial" w:hAnsi="Arial" w:cs="Arial"/>
        </w:rPr>
        <w:t xml:space="preserve"> </w:t>
      </w:r>
      <w:proofErr w:type="gramStart"/>
      <w:r w:rsidRPr="00B2528A">
        <w:rPr>
          <w:rFonts w:ascii="Arial" w:hAnsi="Arial" w:cs="Arial"/>
        </w:rPr>
        <w:t>правонарушениях</w:t>
      </w:r>
      <w:proofErr w:type="gram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3.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Статья 108 Ответственность за нарушение настоящих Правил</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За несоблюдение требований, предусмотренных настоящими Правилами, граждане, должностные лица и юридические лица несут ответственность в соответствии с законодательством.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Раздел X. ЗАКЛЮЧИТЕЛЬНЫЕ И ПЕРЕХОДНЫЕ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Статья 109. Особенности применения отдельных норм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Требования к благоустройству отдельных объектов и их элементов, предусмотренные настоящими Правилами, применяются к объектам, возводимым (вводимым в эксплуатацию) после введения в действия настоящих Правил, а также учитываются в случае капитального ремонта или реконструкции ранее возведенных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2. Информационные конструкции подлежат приведению в соответствие с требованиями настоящих Правил в срок до 31 декабря 2018 года.</w:t>
      </w:r>
    </w:p>
    <w:p w:rsidR="00B2528A" w:rsidRPr="00B2528A" w:rsidRDefault="00B2528A" w:rsidP="00B2528A">
      <w:pPr>
        <w:ind w:right="57" w:firstLine="709"/>
        <w:contextualSpacing/>
        <w:jc w:val="both"/>
        <w:rPr>
          <w:rFonts w:ascii="Arial" w:hAnsi="Arial" w:cs="Arial"/>
        </w:rPr>
      </w:pPr>
      <w:r w:rsidRPr="00B2528A">
        <w:rPr>
          <w:rFonts w:ascii="Arial" w:hAnsi="Arial" w:cs="Arial"/>
        </w:rPr>
        <w:t>Объекты информационного оформления, размещенные на основании Согласований на установку и (или) размещение объектов информационного оформления, которые не содержат информацию о сроке их действия (бессрочные согласования), подлежат приведению в соответствие с требованиями, установленными настоящими Правилами, в срок до 31 декабря 2018 года.</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Информационные конструкции, в отношении которых будут утверждены архитектурно-художественные концепции, подлежат приведению в соответствие с требованиями соответствующих архитектурно-художественных концепций в течение 90 (девяноста) дней со дня их утверждения.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Информационные конструкции, размещенные в виде временных выносных щитовых конструкций (</w:t>
      </w:r>
      <w:proofErr w:type="spellStart"/>
      <w:r w:rsidRPr="00B2528A">
        <w:rPr>
          <w:rFonts w:ascii="Arial" w:hAnsi="Arial" w:cs="Arial"/>
        </w:rPr>
        <w:t>штендеров</w:t>
      </w:r>
      <w:proofErr w:type="spellEnd"/>
      <w:r w:rsidRPr="00B2528A">
        <w:rPr>
          <w:rFonts w:ascii="Arial" w:hAnsi="Arial" w:cs="Arial"/>
        </w:rPr>
        <w:t>, указателей), подлежат демонтажу со дня вступления в силу настоящих Правил.</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3. Паспорта фасадов зданий, введенных в эксплуатацию до дня вступления в силу настоящих Правил, подлежат оформлению собственниками зданий (за исключением индивидуальных жилых домов) и согласованию администрацией Владимирского муниципального образования не позднее двух лет со дня вступления в силу настоящих Правил.</w:t>
      </w:r>
    </w:p>
    <w:p w:rsidR="00B2528A" w:rsidRPr="00B2528A" w:rsidRDefault="00B2528A"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B2528A" w:rsidRPr="009871B1" w:rsidRDefault="00B2528A" w:rsidP="00B2528A">
      <w:pPr>
        <w:ind w:left="5245" w:right="57"/>
        <w:contextualSpacing/>
        <w:jc w:val="both"/>
        <w:rPr>
          <w:rFonts w:ascii="Courier New" w:hAnsi="Courier New" w:cs="Courier New"/>
          <w:sz w:val="22"/>
          <w:szCs w:val="22"/>
        </w:rPr>
      </w:pPr>
      <w:r w:rsidRPr="009871B1">
        <w:rPr>
          <w:rFonts w:ascii="Courier New" w:hAnsi="Courier New" w:cs="Courier New"/>
          <w:sz w:val="22"/>
          <w:szCs w:val="22"/>
        </w:rPr>
        <w:lastRenderedPageBreak/>
        <w:t>Приложение N 2</w:t>
      </w:r>
    </w:p>
    <w:p w:rsidR="00B2528A" w:rsidRPr="009871B1" w:rsidRDefault="00B2528A" w:rsidP="00B2528A">
      <w:pPr>
        <w:ind w:left="5245" w:right="57"/>
        <w:contextualSpacing/>
        <w:jc w:val="both"/>
        <w:rPr>
          <w:rFonts w:ascii="Courier New" w:hAnsi="Courier New" w:cs="Courier New"/>
          <w:sz w:val="22"/>
          <w:szCs w:val="22"/>
        </w:rPr>
      </w:pPr>
      <w:r w:rsidRPr="009871B1">
        <w:rPr>
          <w:rFonts w:ascii="Courier New" w:hAnsi="Courier New" w:cs="Courier New"/>
          <w:sz w:val="22"/>
          <w:szCs w:val="22"/>
        </w:rPr>
        <w:t>к Правилам благоустройства</w:t>
      </w:r>
    </w:p>
    <w:p w:rsidR="00B2528A" w:rsidRPr="009871B1" w:rsidRDefault="00B2528A" w:rsidP="00B2528A">
      <w:pPr>
        <w:ind w:left="5245" w:right="57"/>
        <w:contextualSpacing/>
        <w:jc w:val="both"/>
        <w:rPr>
          <w:rFonts w:ascii="Courier New" w:hAnsi="Courier New" w:cs="Courier New"/>
          <w:sz w:val="22"/>
          <w:szCs w:val="22"/>
        </w:rPr>
      </w:pPr>
      <w:r w:rsidRPr="009871B1">
        <w:rPr>
          <w:rFonts w:ascii="Courier New" w:hAnsi="Courier New" w:cs="Courier New"/>
          <w:sz w:val="22"/>
          <w:szCs w:val="22"/>
        </w:rPr>
        <w:t>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9871B1">
      <w:pPr>
        <w:ind w:right="57" w:firstLine="709"/>
        <w:contextualSpacing/>
        <w:jc w:val="center"/>
        <w:rPr>
          <w:rFonts w:ascii="Arial" w:hAnsi="Arial" w:cs="Arial"/>
        </w:rPr>
      </w:pPr>
      <w:r w:rsidRPr="00B2528A">
        <w:rPr>
          <w:rFonts w:ascii="Arial" w:hAnsi="Arial" w:cs="Arial"/>
        </w:rPr>
        <w:t>СОГЛАШЕНИЕ</w:t>
      </w:r>
    </w:p>
    <w:p w:rsidR="00B2528A" w:rsidRPr="00B2528A" w:rsidRDefault="00B2528A" w:rsidP="009871B1">
      <w:pPr>
        <w:ind w:right="57" w:firstLine="709"/>
        <w:contextualSpacing/>
        <w:jc w:val="center"/>
        <w:rPr>
          <w:rFonts w:ascii="Arial" w:hAnsi="Arial" w:cs="Arial"/>
        </w:rPr>
      </w:pPr>
      <w:r w:rsidRPr="00B2528A">
        <w:rPr>
          <w:rFonts w:ascii="Arial" w:hAnsi="Arial" w:cs="Arial"/>
        </w:rPr>
        <w:t>О БЛАГОУСТРОЙСТВЕ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(примерная форма)</w:t>
      </w:r>
    </w:p>
    <w:p w:rsidR="00B2528A" w:rsidRPr="00B2528A" w:rsidRDefault="00B2528A" w:rsidP="00B2528A">
      <w:pPr>
        <w:ind w:right="57" w:firstLine="709"/>
        <w:contextualSpacing/>
        <w:jc w:val="both"/>
        <w:rPr>
          <w:rFonts w:ascii="Arial" w:hAnsi="Arial" w:cs="Arial"/>
        </w:rPr>
      </w:pPr>
      <w:r w:rsidRPr="00B2528A">
        <w:rPr>
          <w:rFonts w:ascii="Arial" w:hAnsi="Arial" w:cs="Arial"/>
        </w:rPr>
        <w:t>N __________________________</w:t>
      </w:r>
    </w:p>
    <w:p w:rsidR="00B2528A" w:rsidRPr="00B2528A" w:rsidRDefault="00B2528A" w:rsidP="00B2528A">
      <w:pPr>
        <w:ind w:right="57" w:firstLine="709"/>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7"/>
        <w:gridCol w:w="4677"/>
      </w:tblGrid>
      <w:tr w:rsidR="00B2528A" w:rsidRPr="00B2528A" w:rsidTr="00612C49">
        <w:tc>
          <w:tcPr>
            <w:tcW w:w="4677" w:type="dxa"/>
            <w:tcBorders>
              <w:top w:val="nil"/>
              <w:left w:val="nil"/>
              <w:bottom w:val="nil"/>
              <w:right w:val="nil"/>
            </w:tcBorders>
            <w:hideMark/>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Село. Владимир</w:t>
            </w:r>
          </w:p>
        </w:tc>
        <w:tc>
          <w:tcPr>
            <w:tcW w:w="4677" w:type="dxa"/>
            <w:tcBorders>
              <w:top w:val="nil"/>
              <w:left w:val="nil"/>
              <w:bottom w:val="nil"/>
              <w:right w:val="nil"/>
            </w:tcBorders>
            <w:hideMark/>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"__" ___________ 20__ г.</w:t>
            </w:r>
          </w:p>
        </w:tc>
      </w:tr>
    </w:tbl>
    <w:p w:rsidR="00B2528A" w:rsidRPr="00B2528A" w:rsidRDefault="00B2528A" w:rsidP="00B2528A">
      <w:pPr>
        <w:ind w:right="57" w:firstLine="709"/>
        <w:contextualSpacing/>
        <w:jc w:val="both"/>
        <w:rPr>
          <w:rFonts w:ascii="Arial" w:hAnsi="Arial" w:cs="Arial"/>
        </w:rPr>
      </w:pPr>
      <w:r w:rsidRPr="00B2528A">
        <w:rPr>
          <w:rFonts w:ascii="Arial" w:hAnsi="Arial" w:cs="Arial"/>
        </w:rPr>
        <w:t>Администрация в лице 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_____________________________________________________________, действующего</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(должность, фамилия, имя, отчество)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на основании Положения об администрации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 именуемая в дальнейшем Администрация, с одной</w:t>
      </w:r>
    </w:p>
    <w:p w:rsidR="00B2528A" w:rsidRPr="00B2528A" w:rsidRDefault="00B2528A" w:rsidP="00B2528A">
      <w:pPr>
        <w:ind w:right="57" w:firstLine="709"/>
        <w:contextualSpacing/>
        <w:jc w:val="both"/>
        <w:rPr>
          <w:rFonts w:ascii="Arial" w:hAnsi="Arial" w:cs="Arial"/>
        </w:rPr>
      </w:pPr>
      <w:r w:rsidRPr="00B2528A">
        <w:rPr>
          <w:rFonts w:ascii="Arial" w:hAnsi="Arial" w:cs="Arial"/>
        </w:rPr>
        <w:t>стороны, и</w:t>
      </w:r>
      <w:r w:rsidR="009871B1">
        <w:rPr>
          <w:rFonts w:ascii="Arial" w:hAnsi="Arial" w:cs="Arial"/>
        </w:rPr>
        <w:t xml:space="preserve"> _____________________</w:t>
      </w:r>
      <w:r w:rsidRPr="00B2528A">
        <w:rPr>
          <w:rFonts w:ascii="Arial" w:hAnsi="Arial" w:cs="Arial"/>
        </w:rPr>
        <w:t>_________________________________</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(фамилия, имя, отчество физического лица либо наименование</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юридического лица)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в лице __________________________ &lt;1&gt;, ________________________</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(должность, фамилия, имя, отчество) (вид, серия и номер</w:t>
      </w:r>
      <w:proofErr w:type="gramEnd"/>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__________________________________________________ &lt;2&gt;, </w:t>
      </w:r>
      <w:proofErr w:type="gramStart"/>
      <w:r w:rsidRPr="00B2528A">
        <w:rPr>
          <w:rFonts w:ascii="Arial" w:hAnsi="Arial" w:cs="Arial"/>
        </w:rPr>
        <w:t>действующего</w:t>
      </w:r>
      <w:proofErr w:type="gramEnd"/>
      <w:r w:rsidRPr="00B2528A">
        <w:rPr>
          <w:rFonts w:ascii="Arial" w:hAnsi="Arial" w:cs="Arial"/>
        </w:rPr>
        <w:t xml:space="preserve"> (ей) на</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документа, удостоверяющего личность, наименование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органа, выдавшего документ, дата выдачи</w:t>
      </w:r>
    </w:p>
    <w:p w:rsidR="00B2528A" w:rsidRPr="00B2528A" w:rsidRDefault="00B2528A" w:rsidP="00B2528A">
      <w:pPr>
        <w:ind w:right="57" w:firstLine="709"/>
        <w:contextualSpacing/>
        <w:jc w:val="both"/>
        <w:rPr>
          <w:rFonts w:ascii="Arial" w:hAnsi="Arial" w:cs="Arial"/>
        </w:rPr>
      </w:pPr>
      <w:r w:rsidRPr="00B2528A">
        <w:rPr>
          <w:rFonts w:ascii="Arial" w:hAnsi="Arial" w:cs="Arial"/>
        </w:rPr>
        <w:t>данного документа)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основании</w:t>
      </w:r>
      <w:proofErr w:type="gramEnd"/>
      <w:r w:rsidRPr="00B2528A">
        <w:rPr>
          <w:rFonts w:ascii="Arial" w:hAnsi="Arial" w:cs="Arial"/>
        </w:rPr>
        <w:t xml:space="preserve"> ____________________________________________ &lt;1&gt;,</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(номер и дата доверенности либо наименование и реквизиты</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документов, дающих право выступать от имени юридического</w:t>
      </w:r>
    </w:p>
    <w:p w:rsidR="00B2528A" w:rsidRPr="00B2528A" w:rsidRDefault="00B2528A" w:rsidP="00B2528A">
      <w:pPr>
        <w:ind w:right="57" w:firstLine="709"/>
        <w:contextualSpacing/>
        <w:jc w:val="both"/>
        <w:rPr>
          <w:rFonts w:ascii="Arial" w:hAnsi="Arial" w:cs="Arial"/>
        </w:rPr>
      </w:pPr>
      <w:r w:rsidRPr="00B2528A">
        <w:rPr>
          <w:rFonts w:ascii="Arial" w:hAnsi="Arial" w:cs="Arial"/>
        </w:rPr>
        <w:t>лица без доверенности)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именуемый (</w:t>
      </w:r>
      <w:proofErr w:type="spellStart"/>
      <w:r w:rsidRPr="00B2528A">
        <w:rPr>
          <w:rFonts w:ascii="Arial" w:hAnsi="Arial" w:cs="Arial"/>
        </w:rPr>
        <w:t>ая</w:t>
      </w:r>
      <w:proofErr w:type="spellEnd"/>
      <w:r w:rsidRPr="00B2528A">
        <w:rPr>
          <w:rFonts w:ascii="Arial" w:hAnsi="Arial" w:cs="Arial"/>
        </w:rPr>
        <w:t xml:space="preserve">, </w:t>
      </w:r>
      <w:proofErr w:type="spellStart"/>
      <w:r w:rsidRPr="00B2528A">
        <w:rPr>
          <w:rFonts w:ascii="Arial" w:hAnsi="Arial" w:cs="Arial"/>
        </w:rPr>
        <w:t>ое</w:t>
      </w:r>
      <w:proofErr w:type="spellEnd"/>
      <w:r w:rsidRPr="00B2528A">
        <w:rPr>
          <w:rFonts w:ascii="Arial" w:hAnsi="Arial" w:cs="Arial"/>
        </w:rPr>
        <w:t>) в дальнейшем Исполнитель, с другой стороны, вместе</w:t>
      </w:r>
    </w:p>
    <w:p w:rsidR="00B2528A" w:rsidRPr="00B2528A" w:rsidRDefault="00B2528A" w:rsidP="00B2528A">
      <w:pPr>
        <w:ind w:right="57" w:firstLine="709"/>
        <w:contextualSpacing/>
        <w:jc w:val="both"/>
        <w:rPr>
          <w:rFonts w:ascii="Arial" w:hAnsi="Arial" w:cs="Arial"/>
        </w:rPr>
      </w:pPr>
      <w:r w:rsidRPr="00B2528A">
        <w:rPr>
          <w:rFonts w:ascii="Arial" w:hAnsi="Arial" w:cs="Arial"/>
        </w:rPr>
        <w:t>именуемые Стороны, заключили настоящее Соглашение о нижеследующем: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ПРЕДМЕТ СОГЛАШЕНИЯ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1.1. </w:t>
      </w:r>
      <w:proofErr w:type="gramStart"/>
      <w:r w:rsidRPr="00B2528A">
        <w:rPr>
          <w:rFonts w:ascii="Arial" w:hAnsi="Arial" w:cs="Arial"/>
        </w:rPr>
        <w:t>Настоящее Соглашение заключено в соответствии с Федеральным законом "Об общих принципах организации местного самоуправления в Российской Федерации", решением Думы Владимирского муниципального образования от _________ N ________________ "О Правилах благоустройства территории Владимирского муниципального образования " между Администрацией и Исполнителем о благоустройстве территории, прилегающей к объекту, расположенному по адресу: село (деревня, участок, заимка.) _______________, именуемому в дальнейшем Объект.</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1.2. Настоящее Соглашение является безвозмездным и не предполагает расчетов между Сторонами.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 ОБЯЗАННОСТИ СТОРОН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2.1. Исполнитель обязан:</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2.1.1. Обеспечить благоустройство прилегающей к Объекту территории в границах земельного участка в соответствии </w:t>
      </w:r>
      <w:proofErr w:type="gramStart"/>
      <w:r w:rsidRPr="00B2528A">
        <w:rPr>
          <w:rFonts w:ascii="Arial" w:hAnsi="Arial" w:cs="Arial"/>
        </w:rPr>
        <w:t>с</w:t>
      </w:r>
      <w:proofErr w:type="gramEnd"/>
      <w:r w:rsidRPr="00B2528A">
        <w:rPr>
          <w:rFonts w:ascii="Arial" w:hAnsi="Arial" w:cs="Arial"/>
        </w:rPr>
        <w:t xml:space="preserve"> Схематической картой благоустройства прилегающей территории (приложение N 1 к настоящему Соглашению) за счет собственных средств.</w:t>
      </w:r>
    </w:p>
    <w:p w:rsidR="00B2528A" w:rsidRPr="00B2528A" w:rsidRDefault="00B2528A" w:rsidP="00B2528A">
      <w:pPr>
        <w:ind w:right="57" w:firstLine="709"/>
        <w:contextualSpacing/>
        <w:jc w:val="both"/>
        <w:rPr>
          <w:rFonts w:ascii="Arial" w:hAnsi="Arial" w:cs="Arial"/>
        </w:rPr>
      </w:pPr>
      <w:r w:rsidRPr="00B2528A">
        <w:rPr>
          <w:rFonts w:ascii="Arial" w:hAnsi="Arial" w:cs="Arial"/>
        </w:rPr>
        <w:t>2.1.2. Соблюдать срок (периодичность) проведения мероприятий по благоустройству прилегающей к Объекту территории в соответствии с графиком выполнения мероприятий (приложение N 2 к настоящему Соглашению).</w:t>
      </w:r>
    </w:p>
    <w:p w:rsidR="00B2528A" w:rsidRPr="00B2528A" w:rsidRDefault="00B2528A" w:rsidP="00B2528A">
      <w:pPr>
        <w:ind w:right="57" w:firstLine="709"/>
        <w:contextualSpacing/>
        <w:jc w:val="both"/>
        <w:rPr>
          <w:rFonts w:ascii="Arial" w:hAnsi="Arial" w:cs="Arial"/>
        </w:rPr>
      </w:pPr>
      <w:r w:rsidRPr="00B2528A">
        <w:rPr>
          <w:rFonts w:ascii="Arial" w:hAnsi="Arial" w:cs="Arial"/>
        </w:rPr>
        <w:t>2.1.3. Обеспечить выполнение обязанностей, предусмотренных настоящим Соглашением.</w:t>
      </w:r>
    </w:p>
    <w:p w:rsidR="00B2528A" w:rsidRPr="00B2528A" w:rsidRDefault="00B2528A" w:rsidP="00B2528A">
      <w:pPr>
        <w:ind w:right="57" w:firstLine="709"/>
        <w:contextualSpacing/>
        <w:jc w:val="both"/>
        <w:rPr>
          <w:rFonts w:ascii="Arial" w:hAnsi="Arial" w:cs="Arial"/>
        </w:rPr>
      </w:pPr>
      <w:r w:rsidRPr="00B2528A">
        <w:rPr>
          <w:rFonts w:ascii="Arial" w:hAnsi="Arial" w:cs="Arial"/>
        </w:rPr>
        <w:t>2.2. Администрация обязана: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2.2.1. Осуществлять </w:t>
      </w:r>
      <w:proofErr w:type="gramStart"/>
      <w:r w:rsidRPr="00B2528A">
        <w:rPr>
          <w:rFonts w:ascii="Arial" w:hAnsi="Arial" w:cs="Arial"/>
        </w:rPr>
        <w:t>контроль за</w:t>
      </w:r>
      <w:proofErr w:type="gramEnd"/>
      <w:r w:rsidRPr="00B2528A">
        <w:rPr>
          <w:rFonts w:ascii="Arial" w:hAnsi="Arial" w:cs="Arial"/>
        </w:rPr>
        <w:t xml:space="preserve"> качеством и сроками (периодичностью) проведения Исполнителем мероприятий по благоустройству прилегающей к Объекту территории с составлением актов о недостатках выполненных мероприятий, не вмешиваясь при этом в деятельность Исполнителя.</w:t>
      </w:r>
    </w:p>
    <w:p w:rsidR="00B2528A" w:rsidRPr="00B2528A" w:rsidRDefault="00B2528A" w:rsidP="00B2528A">
      <w:pPr>
        <w:ind w:right="57" w:firstLine="709"/>
        <w:contextualSpacing/>
        <w:jc w:val="both"/>
        <w:rPr>
          <w:rFonts w:ascii="Arial" w:hAnsi="Arial" w:cs="Arial"/>
        </w:rPr>
      </w:pPr>
      <w:r w:rsidRPr="00B2528A">
        <w:rPr>
          <w:rFonts w:ascii="Arial" w:hAnsi="Arial" w:cs="Arial"/>
        </w:rPr>
        <w:t>2.2.2. Консультировать Исполнителя по вопросам осуществления благоустройства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2.3. Администрация вправе:</w:t>
      </w:r>
    </w:p>
    <w:p w:rsidR="00B2528A" w:rsidRPr="00B2528A" w:rsidRDefault="00B2528A" w:rsidP="00B2528A">
      <w:pPr>
        <w:ind w:right="57" w:firstLine="709"/>
        <w:contextualSpacing/>
        <w:jc w:val="both"/>
        <w:rPr>
          <w:rFonts w:ascii="Arial" w:hAnsi="Arial" w:cs="Arial"/>
        </w:rPr>
      </w:pPr>
      <w:r w:rsidRPr="00B2528A">
        <w:rPr>
          <w:rFonts w:ascii="Arial" w:hAnsi="Arial" w:cs="Arial"/>
        </w:rPr>
        <w:t>2.3.1. При выявлении фактов неисполнения или ненадлежащего исполнения Исполнителем обязательств, предусмотренных настоящим Соглашением, требовать устранения таких нарушений.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3. СРОК ДЕЙСТВИЯ СОГЛАШЕНИЯ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3.1. Настоящее Соглашение заключено на срок с "__" _________ 20__ г. по "__" ________ 20__ г. и вступает в силу с момента его подписания.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3.2. Соглашение может быть расторгнуто досрочно, по соглашению Сторон, в письменной форме.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4. ОТВЕТСТВЕННОСТЬ СТОРОН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rsidR="00B2528A" w:rsidRPr="00B2528A" w:rsidRDefault="00B2528A" w:rsidP="00B2528A">
      <w:pPr>
        <w:ind w:right="57" w:firstLine="709"/>
        <w:contextualSpacing/>
        <w:jc w:val="both"/>
        <w:rPr>
          <w:rFonts w:ascii="Arial" w:hAnsi="Arial" w:cs="Arial"/>
        </w:rPr>
      </w:pPr>
      <w:r w:rsidRPr="00B2528A">
        <w:rPr>
          <w:rFonts w:ascii="Arial" w:hAnsi="Arial" w:cs="Arial"/>
        </w:rPr>
        <w:t>4.2. Ущерб, причиненный Исполнителем третьим лицам в результате исполнения и (или) неисполнения своих обязательств по настоящему Соглашению, возмещается им самостоятельно.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5. ЗАКЛЮЧИТЕЛЬНЫЕ 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5.1. Настоящее Соглашение заключено в двух экземплярах, имеющих одинаковую юридическую силу, по одному экземпляру для каждой из Сторон.</w:t>
      </w:r>
    </w:p>
    <w:p w:rsidR="00B2528A" w:rsidRPr="00B2528A" w:rsidRDefault="00B2528A" w:rsidP="00B2528A">
      <w:pPr>
        <w:ind w:right="57" w:firstLine="709"/>
        <w:contextualSpacing/>
        <w:jc w:val="both"/>
        <w:rPr>
          <w:rFonts w:ascii="Arial" w:hAnsi="Arial" w:cs="Arial"/>
        </w:rPr>
      </w:pPr>
      <w:r w:rsidRPr="00B2528A">
        <w:rPr>
          <w:rFonts w:ascii="Arial" w:hAnsi="Arial" w:cs="Arial"/>
        </w:rPr>
        <w:t>5.2. Любые изменения и дополнения к настоящему Соглашению производятся по соглашению Сторон в письменной форме.</w:t>
      </w:r>
    </w:p>
    <w:p w:rsidR="00B2528A" w:rsidRPr="00B2528A" w:rsidRDefault="00B2528A" w:rsidP="00B2528A">
      <w:pPr>
        <w:ind w:right="57" w:firstLine="709"/>
        <w:contextualSpacing/>
        <w:jc w:val="both"/>
        <w:rPr>
          <w:rFonts w:ascii="Arial" w:hAnsi="Arial" w:cs="Arial"/>
        </w:rPr>
      </w:pPr>
      <w:r w:rsidRPr="00B2528A">
        <w:rPr>
          <w:rFonts w:ascii="Arial" w:hAnsi="Arial" w:cs="Arial"/>
        </w:rPr>
        <w:t>5.3. </w:t>
      </w:r>
      <w:proofErr w:type="gramStart"/>
      <w:r w:rsidRPr="00B2528A">
        <w:rPr>
          <w:rFonts w:ascii="Arial" w:hAnsi="Arial" w:cs="Arial"/>
        </w:rPr>
        <w:t>Если ни одна из Сторон не заявит о прекращении Соглашения не менее чем за 30 дней до окончания срока его действия, то действие Соглашения продлевается на один год и на тех же условиях (за исключением работ, предполагающих в соответствии с Графиком выполнения мероприятий по благоустройству прилегающей к объекту территории (приложение N 2 к настоящему Соглашению) однократное исполнение, своевременно выполненных Исполнителем</w:t>
      </w:r>
      <w:proofErr w:type="gramEnd"/>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xml:space="preserve">5.4. Споры, возникшие по настоящему Соглашению, между Сторонами, разрешаются путем переговоров между ними. При </w:t>
      </w:r>
      <w:proofErr w:type="spellStart"/>
      <w:r w:rsidRPr="00B2528A">
        <w:rPr>
          <w:rFonts w:ascii="Arial" w:hAnsi="Arial" w:cs="Arial"/>
        </w:rPr>
        <w:t>недостижении</w:t>
      </w:r>
      <w:proofErr w:type="spellEnd"/>
      <w:r w:rsidRPr="00B2528A">
        <w:rPr>
          <w:rFonts w:ascii="Arial" w:hAnsi="Arial" w:cs="Arial"/>
        </w:rPr>
        <w:t xml:space="preserve"> согласия в ходе переговоров стороны вправе обратиться в суд.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6. ПРОЧИЕ УСЛОВИЯ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6.1. К настоящему Соглашению прилагаются Схематическая карта благоустройства прилегающей к Объекту территории, график выполнения работ по благоустройству прилегающей к Объекту территории, являющиеся его неотъемлемой частью.</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7. АДРЕСА И ПОДПИСИ СТОРОН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Администрация Исполнитель</w:t>
      </w: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(адрес) (адрес)</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(должность, фамилия, имя, отчество) (должность &lt;1&gt;, фамилия, имя, отчество)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(подпись) (подпись)</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М.П. М.П. (при наличии)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&lt;1&gt; - предусматривается в Соглашении в случае, когда Исполнителем является юридическое лицо;</w:t>
      </w:r>
    </w:p>
    <w:p w:rsidR="00B2528A" w:rsidRPr="00B2528A" w:rsidRDefault="00B2528A" w:rsidP="00B2528A">
      <w:pPr>
        <w:ind w:right="57" w:firstLine="709"/>
        <w:contextualSpacing/>
        <w:jc w:val="both"/>
        <w:rPr>
          <w:rFonts w:ascii="Arial" w:hAnsi="Arial" w:cs="Arial"/>
        </w:rPr>
      </w:pPr>
      <w:r w:rsidRPr="00B2528A">
        <w:rPr>
          <w:rFonts w:ascii="Arial" w:hAnsi="Arial" w:cs="Arial"/>
        </w:rPr>
        <w:t>&lt;2&gt; - предусматривается в Соглашении в случае, когда Исполнителем является физическое лицо.</w:t>
      </w:r>
    </w:p>
    <w:p w:rsidR="00B2528A" w:rsidRPr="00B2528A" w:rsidRDefault="00B2528A"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lastRenderedPageBreak/>
        <w:t>Приложение N 1</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к Соглашению о благоустройстве</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прилегающей территории</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 xml:space="preserve"> №    от    .2018</w:t>
      </w:r>
    </w:p>
    <w:p w:rsidR="00B2528A" w:rsidRPr="00B2528A" w:rsidRDefault="00B2528A" w:rsidP="00B2528A">
      <w:pPr>
        <w:ind w:right="57" w:firstLine="709"/>
        <w:contextualSpacing/>
        <w:jc w:val="both"/>
        <w:rPr>
          <w:rFonts w:ascii="Arial" w:hAnsi="Arial" w:cs="Arial"/>
        </w:rPr>
      </w:pPr>
    </w:p>
    <w:p w:rsidR="00B2528A" w:rsidRPr="00B2528A" w:rsidRDefault="00B2528A" w:rsidP="009871B1">
      <w:pPr>
        <w:ind w:right="57" w:firstLine="709"/>
        <w:contextualSpacing/>
        <w:jc w:val="center"/>
        <w:rPr>
          <w:rFonts w:ascii="Arial" w:hAnsi="Arial" w:cs="Arial"/>
        </w:rPr>
      </w:pPr>
      <w:r w:rsidRPr="00B2528A">
        <w:rPr>
          <w:rFonts w:ascii="Arial" w:hAnsi="Arial" w:cs="Arial"/>
        </w:rPr>
        <w:t>СХЕМАТИЧЕСКАЯ КАРТА</w:t>
      </w:r>
    </w:p>
    <w:p w:rsidR="00B2528A" w:rsidRPr="00B2528A" w:rsidRDefault="00B2528A" w:rsidP="009871B1">
      <w:pPr>
        <w:ind w:right="57" w:firstLine="709"/>
        <w:contextualSpacing/>
        <w:jc w:val="center"/>
        <w:rPr>
          <w:rFonts w:ascii="Arial" w:hAnsi="Arial" w:cs="Arial"/>
        </w:rPr>
      </w:pPr>
      <w:r w:rsidRPr="00B2528A">
        <w:rPr>
          <w:rFonts w:ascii="Arial" w:hAnsi="Arial" w:cs="Arial"/>
        </w:rPr>
        <w:t>БЛАГОУСТРОЙСТВА ПРИЛЕГАЮЩЕЙ К ОБЪЕКТУ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(адрес Объекта)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 xml:space="preserve">                 Схематическая карта</w:t>
      </w:r>
    </w:p>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 xml:space="preserve">   благоустройства прилегающей к Объекту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Перечень мероприятий по благоустройству:</w:t>
      </w:r>
    </w:p>
    <w:p w:rsidR="00B2528A" w:rsidRPr="00B2528A" w:rsidRDefault="00B2528A" w:rsidP="00B2528A">
      <w:pPr>
        <w:ind w:right="57" w:firstLine="709"/>
        <w:contextualSpacing/>
        <w:jc w:val="both"/>
        <w:rPr>
          <w:rFonts w:ascii="Arial" w:hAnsi="Arial" w:cs="Arial"/>
        </w:rPr>
      </w:pPr>
      <w:r w:rsidRPr="00B2528A">
        <w:rPr>
          <w:rFonts w:ascii="Arial" w:hAnsi="Arial" w:cs="Arial"/>
        </w:rPr>
        <w:t>1. Сбор и вывоз коммунальных отходов с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2. Сбор и вывоз снега с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3. Покос травы на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4. Уход за зелеными насаждениями (без проведения земляных работ),</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расположенными</w:t>
      </w:r>
      <w:proofErr w:type="gramEnd"/>
      <w:r w:rsidRPr="00B2528A">
        <w:rPr>
          <w:rFonts w:ascii="Arial" w:hAnsi="Arial" w:cs="Arial"/>
        </w:rPr>
        <w:t xml:space="preserve"> на прилегающей территории.</w:t>
      </w:r>
    </w:p>
    <w:p w:rsidR="00B2528A" w:rsidRPr="00B2528A" w:rsidRDefault="00B2528A" w:rsidP="00B2528A">
      <w:pPr>
        <w:ind w:right="57" w:firstLine="709"/>
        <w:contextualSpacing/>
        <w:jc w:val="both"/>
        <w:rPr>
          <w:rFonts w:ascii="Arial" w:hAnsi="Arial" w:cs="Arial"/>
        </w:rPr>
      </w:pPr>
      <w:r w:rsidRPr="00B2528A">
        <w:rPr>
          <w:rFonts w:ascii="Arial" w:hAnsi="Arial" w:cs="Arial"/>
        </w:rPr>
        <w:t>5. ...</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Администрация Исполнитель</w:t>
      </w: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(должность, фамилия, имя, отчество) (должность &lt;1&gt;, фамилия, имя, отчество)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(подпись) (подпись)</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М.П. М.П. (при наличии)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&lt;1&gt; - предусматривается в Соглашении в случае, когда Исполнителем является юридическое лицо.</w:t>
      </w:r>
    </w:p>
    <w:p w:rsidR="00B2528A" w:rsidRPr="00B2528A" w:rsidRDefault="00B2528A"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lastRenderedPageBreak/>
        <w:t>Приложение N 2</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к Соглашению о благоустройстве</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прилегающей территории</w:t>
      </w:r>
    </w:p>
    <w:p w:rsidR="00B2528A" w:rsidRPr="009871B1" w:rsidRDefault="00B2528A" w:rsidP="00B2528A">
      <w:pPr>
        <w:ind w:left="5103" w:right="57"/>
        <w:contextualSpacing/>
        <w:jc w:val="both"/>
        <w:rPr>
          <w:rFonts w:ascii="Courier New" w:hAnsi="Courier New" w:cs="Courier New"/>
          <w:sz w:val="22"/>
          <w:szCs w:val="22"/>
        </w:rPr>
      </w:pPr>
      <w:r w:rsidRPr="009871B1">
        <w:rPr>
          <w:rFonts w:ascii="Courier New" w:hAnsi="Courier New" w:cs="Courier New"/>
          <w:sz w:val="22"/>
          <w:szCs w:val="22"/>
        </w:rPr>
        <w:t>N   от    2018</w:t>
      </w:r>
    </w:p>
    <w:p w:rsidR="00B2528A" w:rsidRPr="00B2528A" w:rsidRDefault="00B2528A" w:rsidP="00B2528A">
      <w:pPr>
        <w:ind w:right="57" w:firstLine="709"/>
        <w:contextualSpacing/>
        <w:jc w:val="both"/>
        <w:rPr>
          <w:rFonts w:ascii="Arial" w:hAnsi="Arial" w:cs="Arial"/>
        </w:rPr>
      </w:pPr>
    </w:p>
    <w:p w:rsidR="00B2528A" w:rsidRPr="00B2528A" w:rsidRDefault="00B2528A" w:rsidP="009871B1">
      <w:pPr>
        <w:ind w:right="57" w:firstLine="709"/>
        <w:contextualSpacing/>
        <w:jc w:val="center"/>
        <w:rPr>
          <w:rFonts w:ascii="Arial" w:hAnsi="Arial" w:cs="Arial"/>
        </w:rPr>
      </w:pPr>
      <w:r w:rsidRPr="00B2528A">
        <w:rPr>
          <w:rFonts w:ascii="Arial" w:hAnsi="Arial" w:cs="Arial"/>
        </w:rPr>
        <w:t>ГРАФИК</w:t>
      </w:r>
    </w:p>
    <w:p w:rsidR="00B2528A" w:rsidRPr="00B2528A" w:rsidRDefault="00B2528A" w:rsidP="009871B1">
      <w:pPr>
        <w:ind w:right="57" w:firstLine="709"/>
        <w:contextualSpacing/>
        <w:jc w:val="center"/>
        <w:rPr>
          <w:rFonts w:ascii="Arial" w:hAnsi="Arial" w:cs="Arial"/>
        </w:rPr>
      </w:pPr>
      <w:r w:rsidRPr="00B2528A">
        <w:rPr>
          <w:rFonts w:ascii="Arial" w:hAnsi="Arial" w:cs="Arial"/>
        </w:rPr>
        <w:t xml:space="preserve">ВЫПОЛНЕНИЯ МЕРОПРИЯТИЙ ПО БЛАГОУСТРОЙСТВУ </w:t>
      </w:r>
      <w:proofErr w:type="gramStart"/>
      <w:r w:rsidRPr="00B2528A">
        <w:rPr>
          <w:rFonts w:ascii="Arial" w:hAnsi="Arial" w:cs="Arial"/>
        </w:rPr>
        <w:t>ПРИЛЕГАЮЩЕЙ</w:t>
      </w:r>
      <w:proofErr w:type="gramEnd"/>
    </w:p>
    <w:p w:rsidR="00B2528A" w:rsidRPr="00B2528A" w:rsidRDefault="00B2528A" w:rsidP="009871B1">
      <w:pPr>
        <w:ind w:right="57" w:firstLine="709"/>
        <w:contextualSpacing/>
        <w:jc w:val="center"/>
        <w:rPr>
          <w:rFonts w:ascii="Arial" w:hAnsi="Arial" w:cs="Arial"/>
        </w:rPr>
      </w:pPr>
      <w:r w:rsidRPr="00B2528A">
        <w:rPr>
          <w:rFonts w:ascii="Arial" w:hAnsi="Arial" w:cs="Arial"/>
        </w:rPr>
        <w:t>К ОБЪЕКТУ ТЕРРИТОРИИ</w:t>
      </w:r>
    </w:p>
    <w:p w:rsidR="00B2528A" w:rsidRPr="00B2528A" w:rsidRDefault="00B2528A" w:rsidP="00B2528A">
      <w:pPr>
        <w:ind w:right="57" w:firstLine="709"/>
        <w:contextualSpacing/>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75"/>
        <w:gridCol w:w="2835"/>
        <w:gridCol w:w="3252"/>
      </w:tblGrid>
      <w:tr w:rsidR="00B2528A" w:rsidRPr="00B2528A" w:rsidTr="00612C49">
        <w:tc>
          <w:tcPr>
            <w:tcW w:w="675" w:type="dxa"/>
            <w:tcBorders>
              <w:top w:val="single" w:sz="4" w:space="0" w:color="auto"/>
              <w:left w:val="single" w:sz="4" w:space="0" w:color="auto"/>
              <w:bottom w:val="single" w:sz="4" w:space="0" w:color="auto"/>
              <w:right w:val="single" w:sz="4" w:space="0" w:color="auto"/>
            </w:tcBorders>
            <w:hideMark/>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 xml:space="preserve">N </w:t>
            </w:r>
            <w:proofErr w:type="spellStart"/>
            <w:proofErr w:type="gramStart"/>
            <w:r w:rsidRPr="00B2528A">
              <w:rPr>
                <w:rFonts w:ascii="Arial" w:eastAsiaTheme="minorEastAsia" w:hAnsi="Arial" w:cs="Arial"/>
              </w:rPr>
              <w:t>п</w:t>
            </w:r>
            <w:proofErr w:type="spellEnd"/>
            <w:proofErr w:type="gramEnd"/>
            <w:r w:rsidRPr="00B2528A">
              <w:rPr>
                <w:rFonts w:ascii="Arial" w:eastAsiaTheme="minorEastAsia" w:hAnsi="Arial" w:cs="Arial"/>
              </w:rPr>
              <w:t>/</w:t>
            </w:r>
            <w:proofErr w:type="spellStart"/>
            <w:r w:rsidRPr="00B2528A">
              <w:rPr>
                <w:rFonts w:ascii="Arial" w:eastAsiaTheme="minorEastAsia" w:hAnsi="Arial" w:cs="Arial"/>
              </w:rPr>
              <w:t>п</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Вид работ</w:t>
            </w:r>
          </w:p>
        </w:tc>
        <w:tc>
          <w:tcPr>
            <w:tcW w:w="3252" w:type="dxa"/>
            <w:tcBorders>
              <w:top w:val="single" w:sz="4" w:space="0" w:color="auto"/>
              <w:left w:val="single" w:sz="4" w:space="0" w:color="auto"/>
              <w:bottom w:val="single" w:sz="4" w:space="0" w:color="auto"/>
              <w:right w:val="single" w:sz="4" w:space="0" w:color="auto"/>
            </w:tcBorders>
            <w:hideMark/>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r w:rsidRPr="00B2528A">
              <w:rPr>
                <w:rFonts w:ascii="Arial" w:eastAsiaTheme="minorEastAsia" w:hAnsi="Arial" w:cs="Arial"/>
              </w:rPr>
              <w:t>Дата (периодичность) выполнения работ</w:t>
            </w:r>
          </w:p>
        </w:tc>
      </w:tr>
      <w:tr w:rsidR="00B2528A" w:rsidRPr="00B2528A" w:rsidTr="00612C49">
        <w:tc>
          <w:tcPr>
            <w:tcW w:w="675" w:type="dxa"/>
            <w:tcBorders>
              <w:top w:val="single" w:sz="4" w:space="0" w:color="auto"/>
              <w:left w:val="single" w:sz="4" w:space="0" w:color="auto"/>
              <w:bottom w:val="single" w:sz="4" w:space="0" w:color="auto"/>
              <w:right w:val="single" w:sz="4" w:space="0" w:color="auto"/>
            </w:tcBorders>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p>
        </w:tc>
        <w:tc>
          <w:tcPr>
            <w:tcW w:w="2835" w:type="dxa"/>
            <w:tcBorders>
              <w:top w:val="single" w:sz="4" w:space="0" w:color="auto"/>
              <w:left w:val="single" w:sz="4" w:space="0" w:color="auto"/>
              <w:bottom w:val="single" w:sz="4" w:space="0" w:color="auto"/>
              <w:right w:val="single" w:sz="4" w:space="0" w:color="auto"/>
            </w:tcBorders>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p>
        </w:tc>
        <w:tc>
          <w:tcPr>
            <w:tcW w:w="3252" w:type="dxa"/>
            <w:tcBorders>
              <w:top w:val="single" w:sz="4" w:space="0" w:color="auto"/>
              <w:left w:val="single" w:sz="4" w:space="0" w:color="auto"/>
              <w:bottom w:val="single" w:sz="4" w:space="0" w:color="auto"/>
              <w:right w:val="single" w:sz="4" w:space="0" w:color="auto"/>
            </w:tcBorders>
          </w:tcPr>
          <w:p w:rsidR="00B2528A" w:rsidRPr="00B2528A" w:rsidRDefault="00B2528A" w:rsidP="00B2528A">
            <w:pPr>
              <w:widowControl w:val="0"/>
              <w:autoSpaceDE w:val="0"/>
              <w:autoSpaceDN w:val="0"/>
              <w:adjustRightInd w:val="0"/>
              <w:ind w:right="57" w:firstLine="709"/>
              <w:contextualSpacing/>
              <w:jc w:val="both"/>
              <w:rPr>
                <w:rFonts w:ascii="Arial" w:eastAsiaTheme="minorEastAsia" w:hAnsi="Arial" w:cs="Arial"/>
              </w:rPr>
            </w:pPr>
          </w:p>
        </w:tc>
      </w:tr>
    </w:tbl>
    <w:p w:rsidR="00B2528A" w:rsidRPr="00B2528A" w:rsidRDefault="00B2528A" w:rsidP="00B2528A">
      <w:pPr>
        <w:ind w:right="57" w:firstLine="709"/>
        <w:contextualSpacing/>
        <w:jc w:val="both"/>
        <w:rPr>
          <w:rFonts w:ascii="Arial" w:hAnsi="Arial" w:cs="Arial"/>
        </w:rPr>
      </w:pPr>
      <w:r w:rsidRPr="00B2528A">
        <w:rPr>
          <w:rFonts w:ascii="Arial" w:hAnsi="Arial" w:cs="Arial"/>
        </w:rPr>
        <w:t>Администрация Исполнитель</w:t>
      </w: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(должность, фамилия, имя, отчество) (должность &lt;1&gt;, фамилия, имя, отчество)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___________________________________ _______________________________________</w:t>
      </w:r>
    </w:p>
    <w:p w:rsidR="00B2528A" w:rsidRPr="00B2528A" w:rsidRDefault="00B2528A" w:rsidP="00B2528A">
      <w:pPr>
        <w:ind w:right="57" w:firstLine="709"/>
        <w:contextualSpacing/>
        <w:jc w:val="both"/>
        <w:rPr>
          <w:rFonts w:ascii="Arial" w:hAnsi="Arial" w:cs="Arial"/>
        </w:rPr>
      </w:pPr>
      <w:r w:rsidRPr="00B2528A">
        <w:rPr>
          <w:rFonts w:ascii="Arial" w:hAnsi="Arial" w:cs="Arial"/>
        </w:rPr>
        <w:t>(подпись) (подпись)</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М.П. М.П. (при наличии)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w:t>
      </w:r>
    </w:p>
    <w:p w:rsidR="00B2528A" w:rsidRPr="00B2528A" w:rsidRDefault="00B2528A" w:rsidP="00B2528A">
      <w:pPr>
        <w:ind w:right="57" w:firstLine="709"/>
        <w:contextualSpacing/>
        <w:jc w:val="both"/>
        <w:rPr>
          <w:rFonts w:ascii="Arial" w:hAnsi="Arial" w:cs="Arial"/>
        </w:rPr>
      </w:pPr>
      <w:r w:rsidRPr="00B2528A">
        <w:rPr>
          <w:rFonts w:ascii="Arial" w:hAnsi="Arial" w:cs="Arial"/>
        </w:rPr>
        <w:t>&lt;1&gt; - предусматривается в Соглашении в случае, когда Исполнителем является юридическое лицо.</w:t>
      </w:r>
    </w:p>
    <w:p w:rsidR="00B2528A" w:rsidRPr="00B2528A" w:rsidRDefault="00B2528A"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B2528A" w:rsidRPr="009871B1" w:rsidRDefault="00B2528A" w:rsidP="009871B1">
      <w:pPr>
        <w:ind w:left="5103" w:right="57"/>
        <w:contextualSpacing/>
        <w:jc w:val="both"/>
        <w:rPr>
          <w:rFonts w:ascii="Courier New" w:hAnsi="Courier New" w:cs="Courier New"/>
          <w:sz w:val="22"/>
          <w:szCs w:val="22"/>
        </w:rPr>
      </w:pPr>
      <w:r w:rsidRPr="009871B1">
        <w:rPr>
          <w:rFonts w:ascii="Courier New" w:hAnsi="Courier New" w:cs="Courier New"/>
          <w:sz w:val="22"/>
          <w:szCs w:val="22"/>
        </w:rPr>
        <w:lastRenderedPageBreak/>
        <w:t>Приложение N 3</w:t>
      </w:r>
    </w:p>
    <w:p w:rsidR="009871B1" w:rsidRPr="009871B1" w:rsidRDefault="009871B1" w:rsidP="009871B1">
      <w:pPr>
        <w:ind w:left="5103" w:right="57"/>
        <w:contextualSpacing/>
        <w:jc w:val="both"/>
        <w:rPr>
          <w:rFonts w:ascii="Courier New" w:hAnsi="Courier New" w:cs="Courier New"/>
          <w:sz w:val="22"/>
          <w:szCs w:val="22"/>
        </w:rPr>
      </w:pPr>
      <w:r w:rsidRPr="009871B1">
        <w:rPr>
          <w:rFonts w:ascii="Courier New" w:hAnsi="Courier New" w:cs="Courier New"/>
          <w:sz w:val="22"/>
          <w:szCs w:val="22"/>
        </w:rPr>
        <w:t>к Соглашению о благоустройстве</w:t>
      </w:r>
    </w:p>
    <w:p w:rsidR="009871B1" w:rsidRPr="009871B1" w:rsidRDefault="009871B1" w:rsidP="009871B1">
      <w:pPr>
        <w:ind w:left="5103" w:right="57"/>
        <w:contextualSpacing/>
        <w:jc w:val="both"/>
        <w:rPr>
          <w:rFonts w:ascii="Courier New" w:hAnsi="Courier New" w:cs="Courier New"/>
          <w:sz w:val="22"/>
          <w:szCs w:val="22"/>
        </w:rPr>
      </w:pPr>
      <w:r w:rsidRPr="009871B1">
        <w:rPr>
          <w:rFonts w:ascii="Courier New" w:hAnsi="Courier New" w:cs="Courier New"/>
          <w:sz w:val="22"/>
          <w:szCs w:val="22"/>
        </w:rPr>
        <w:t>прилегающей территории</w:t>
      </w:r>
    </w:p>
    <w:p w:rsidR="009871B1" w:rsidRPr="009871B1" w:rsidRDefault="009871B1" w:rsidP="009871B1">
      <w:pPr>
        <w:ind w:left="5103" w:right="57"/>
        <w:contextualSpacing/>
        <w:jc w:val="both"/>
        <w:rPr>
          <w:rFonts w:ascii="Courier New" w:hAnsi="Courier New" w:cs="Courier New"/>
          <w:sz w:val="22"/>
          <w:szCs w:val="22"/>
        </w:rPr>
      </w:pPr>
      <w:r w:rsidRPr="009871B1">
        <w:rPr>
          <w:rFonts w:ascii="Courier New" w:hAnsi="Courier New" w:cs="Courier New"/>
          <w:sz w:val="22"/>
          <w:szCs w:val="22"/>
        </w:rPr>
        <w:t>N   от    2018</w:t>
      </w:r>
    </w:p>
    <w:p w:rsidR="00B2528A" w:rsidRPr="00B2528A" w:rsidRDefault="00B2528A" w:rsidP="00B2528A">
      <w:pPr>
        <w:ind w:right="57" w:firstLine="709"/>
        <w:contextualSpacing/>
        <w:jc w:val="both"/>
        <w:rPr>
          <w:rFonts w:ascii="Arial" w:hAnsi="Arial" w:cs="Arial"/>
        </w:rPr>
      </w:pPr>
    </w:p>
    <w:p w:rsidR="00B2528A" w:rsidRPr="00B2528A" w:rsidRDefault="00B2528A" w:rsidP="009871B1">
      <w:pPr>
        <w:ind w:right="57" w:firstLine="709"/>
        <w:contextualSpacing/>
        <w:jc w:val="center"/>
        <w:rPr>
          <w:rFonts w:ascii="Arial" w:hAnsi="Arial" w:cs="Arial"/>
        </w:rPr>
      </w:pPr>
      <w:r w:rsidRPr="00B2528A">
        <w:rPr>
          <w:rFonts w:ascii="Arial" w:hAnsi="Arial" w:cs="Arial"/>
        </w:rPr>
        <w:t>РЕКОМЕНДУЕМЫЕ ГРАНИЦЫ</w:t>
      </w:r>
    </w:p>
    <w:p w:rsidR="00B2528A" w:rsidRPr="00B2528A" w:rsidRDefault="00B2528A" w:rsidP="009871B1">
      <w:pPr>
        <w:ind w:right="57" w:firstLine="709"/>
        <w:contextualSpacing/>
        <w:jc w:val="center"/>
        <w:rPr>
          <w:rFonts w:ascii="Arial" w:hAnsi="Arial" w:cs="Arial"/>
        </w:rPr>
      </w:pPr>
      <w:r w:rsidRPr="00B2528A">
        <w:rPr>
          <w:rFonts w:ascii="Arial" w:hAnsi="Arial" w:cs="Arial"/>
        </w:rPr>
        <w:t>ПРИЛЕГАЮЩИХ ТЕРРИТОРИЙ ПРИ СОСТАВЛЕНИИ СХЕМАТИЧЕСКОЙ КАРТЫ</w:t>
      </w:r>
    </w:p>
    <w:p w:rsidR="00B2528A" w:rsidRPr="00B2528A" w:rsidRDefault="00B2528A" w:rsidP="009871B1">
      <w:pPr>
        <w:ind w:right="57" w:firstLine="709"/>
        <w:contextualSpacing/>
        <w:jc w:val="center"/>
        <w:rPr>
          <w:rFonts w:ascii="Arial" w:hAnsi="Arial" w:cs="Arial"/>
        </w:rPr>
      </w:pPr>
      <w:r w:rsidRPr="00B2528A">
        <w:rPr>
          <w:rFonts w:ascii="Arial" w:hAnsi="Arial" w:cs="Arial"/>
        </w:rPr>
        <w:t>БЛАГОУСТРОЙСТВА ПРИЛЕГАЮЩЕЙ ТЕРРИТОРИИ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При составлении схематической </w:t>
      </w:r>
      <w:proofErr w:type="gramStart"/>
      <w:r w:rsidRPr="00B2528A">
        <w:rPr>
          <w:rFonts w:ascii="Arial" w:hAnsi="Arial" w:cs="Arial"/>
        </w:rPr>
        <w:t>карты благоустройства прилегающей территории границы прилегающей территории</w:t>
      </w:r>
      <w:proofErr w:type="gramEnd"/>
      <w:r w:rsidRPr="00B2528A">
        <w:rPr>
          <w:rFonts w:ascii="Arial" w:hAnsi="Arial" w:cs="Arial"/>
        </w:rPr>
        <w:t xml:space="preserve"> определяются: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для отдельно стоящих нестационарных торговых объектов: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территориях жилых зон - в пределах 10 метров по периметру от границ объекта, за исключением земельного участка, входящего в состав общего имущества собственников помещений в многоквартирных домах;</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территории общего пользования - в пределах 10 метров по периметру от границ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территориях производственных зон - в пределах 5 метров по периметру от границ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остановочных площадках общественного транспорта - в пределах 10 метров по периметру от границ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 на прочих территориях - в пределах 5 метров по периметру от границ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2) для сгруппированных на одной территории двух и более нестационарных торговых объектов - в пределах 20 метров по периметру от границ объекта;</w:t>
      </w:r>
    </w:p>
    <w:p w:rsidR="00B2528A" w:rsidRPr="00B2528A" w:rsidRDefault="00B2528A" w:rsidP="00B2528A">
      <w:pPr>
        <w:ind w:right="57" w:firstLine="709"/>
        <w:contextualSpacing/>
        <w:jc w:val="both"/>
        <w:rPr>
          <w:rFonts w:ascii="Arial" w:hAnsi="Arial" w:cs="Arial"/>
        </w:rPr>
      </w:pPr>
      <w:r w:rsidRPr="00B2528A">
        <w:rPr>
          <w:rFonts w:ascii="Arial" w:hAnsi="Arial" w:cs="Arial"/>
        </w:rPr>
        <w:t>3) для розничных рынков, ярмарок, торговых комплексов - в пределах 50 метров по периметру от границ предоставленного земельного участка;</w:t>
      </w:r>
    </w:p>
    <w:p w:rsidR="00B2528A" w:rsidRPr="00B2528A" w:rsidRDefault="00B2528A" w:rsidP="00B2528A">
      <w:pPr>
        <w:ind w:right="57" w:firstLine="709"/>
        <w:contextualSpacing/>
        <w:jc w:val="both"/>
        <w:rPr>
          <w:rFonts w:ascii="Arial" w:hAnsi="Arial" w:cs="Arial"/>
        </w:rPr>
      </w:pPr>
      <w:r w:rsidRPr="00B2528A">
        <w:rPr>
          <w:rFonts w:ascii="Arial" w:hAnsi="Arial" w:cs="Arial"/>
        </w:rPr>
        <w:t>4) для индивидуальных жилых домов - в пределах 10 метров по периметру от границ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5) для многоквартирных жилых домов (за исключением нежилых помещений в многоквартирных домах) - в пределах 50 метров по периметру от фасада дома (в случае если земельный участок под многоквартирном жилым домом не сформирован) или от границ сформированного земельного участка (в случае если земельный участок под многоквартирном жилым домом сформирован).</w:t>
      </w:r>
      <w:proofErr w:type="gramEnd"/>
      <w:r w:rsidRPr="00B2528A">
        <w:rPr>
          <w:rFonts w:ascii="Arial" w:hAnsi="Arial" w:cs="Arial"/>
        </w:rPr>
        <w:t xml:space="preserve"> При наличии дороги в зоне территории многоквартирного жилого дома, за исключением дворовых проездов, прилегающая территория закрепляется до края проезжей части дороги;</w:t>
      </w:r>
    </w:p>
    <w:p w:rsidR="00B2528A" w:rsidRPr="00B2528A" w:rsidRDefault="00B2528A" w:rsidP="00B2528A">
      <w:pPr>
        <w:ind w:right="57" w:firstLine="709"/>
        <w:contextualSpacing/>
        <w:jc w:val="both"/>
        <w:rPr>
          <w:rFonts w:ascii="Arial" w:hAnsi="Arial" w:cs="Arial"/>
        </w:rPr>
      </w:pPr>
      <w:r w:rsidRPr="00B2528A">
        <w:rPr>
          <w:rFonts w:ascii="Arial" w:hAnsi="Arial" w:cs="Arial"/>
        </w:rPr>
        <w:t>6) для нежилых помещений многоквартирного дома, не относящихся к общему имуществу, в том числе встроенных и пристроенных нежилых помещений: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 в длину помещения - по всей протяженности помещения;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 ширине помещения - в пределах 10 метров от фасада многоквартирного жилого дома, при наличии дороги в зоне территории многоквартирного жилого дома прилегающая территория закрепляется до края проезжей части дороги;</w:t>
      </w:r>
    </w:p>
    <w:p w:rsidR="00B2528A" w:rsidRPr="00B2528A" w:rsidRDefault="00B2528A" w:rsidP="00B2528A">
      <w:pPr>
        <w:ind w:right="57" w:firstLine="709"/>
        <w:contextualSpacing/>
        <w:jc w:val="both"/>
        <w:rPr>
          <w:rFonts w:ascii="Arial" w:hAnsi="Arial" w:cs="Arial"/>
        </w:rPr>
      </w:pPr>
      <w:r w:rsidRPr="00B2528A">
        <w:rPr>
          <w:rFonts w:ascii="Arial" w:hAnsi="Arial" w:cs="Arial"/>
        </w:rPr>
        <w:t>7) для нежилых зданий - в пределах 25 метров по периметру от фасада здания, а в случае расположения здания вдоль дороги - от фасада здания и до края проезжей части дороги;</w:t>
      </w:r>
    </w:p>
    <w:p w:rsidR="00B2528A" w:rsidRPr="00B2528A" w:rsidRDefault="00B2528A" w:rsidP="00B2528A">
      <w:pPr>
        <w:ind w:right="57" w:firstLine="709"/>
        <w:contextualSpacing/>
        <w:jc w:val="both"/>
        <w:rPr>
          <w:rFonts w:ascii="Arial" w:hAnsi="Arial" w:cs="Arial"/>
        </w:rPr>
      </w:pPr>
      <w:r w:rsidRPr="00B2528A">
        <w:rPr>
          <w:rFonts w:ascii="Arial" w:hAnsi="Arial" w:cs="Arial"/>
        </w:rPr>
        <w:t>8) для нежилых зданий (комплекса зданий), имеющих ограждение, - в пределах 25 метров по периметру от ограждения здания (комплекса зданий);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9) для стоянок транспортных средств - в пределах 25 метров по периметру от границ предоставленного земельного участка;</w:t>
      </w:r>
    </w:p>
    <w:p w:rsidR="00B2528A" w:rsidRPr="00B2528A" w:rsidRDefault="00B2528A" w:rsidP="00B2528A">
      <w:pPr>
        <w:ind w:right="57" w:firstLine="709"/>
        <w:contextualSpacing/>
        <w:jc w:val="both"/>
        <w:rPr>
          <w:rFonts w:ascii="Arial" w:hAnsi="Arial" w:cs="Arial"/>
        </w:rPr>
      </w:pPr>
      <w:r w:rsidRPr="00B2528A">
        <w:rPr>
          <w:rFonts w:ascii="Arial" w:hAnsi="Arial" w:cs="Arial"/>
        </w:rPr>
        <w:t>10) для промышленных объектов - в пределах 50 метров по периметру от границ предоставленного земельного участка;</w:t>
      </w:r>
    </w:p>
    <w:p w:rsidR="00B2528A" w:rsidRPr="00B2528A" w:rsidRDefault="00B2528A" w:rsidP="00B2528A">
      <w:pPr>
        <w:ind w:right="57" w:firstLine="709"/>
        <w:contextualSpacing/>
        <w:jc w:val="both"/>
        <w:rPr>
          <w:rFonts w:ascii="Arial" w:hAnsi="Arial" w:cs="Arial"/>
        </w:rPr>
      </w:pPr>
      <w:r w:rsidRPr="00B2528A">
        <w:rPr>
          <w:rFonts w:ascii="Arial" w:hAnsi="Arial" w:cs="Arial"/>
        </w:rPr>
        <w:t>11) для строительных площадок - в пределах 15 метров по периметру от ограждения земельного участка, предоставленного под строительство;</w:t>
      </w:r>
    </w:p>
    <w:p w:rsidR="00B2528A" w:rsidRPr="00B2528A" w:rsidRDefault="00B2528A" w:rsidP="00B2528A">
      <w:pPr>
        <w:ind w:right="57" w:firstLine="709"/>
        <w:contextualSpacing/>
        <w:jc w:val="both"/>
        <w:rPr>
          <w:rFonts w:ascii="Arial" w:hAnsi="Arial" w:cs="Arial"/>
        </w:rPr>
      </w:pPr>
      <w:proofErr w:type="gramStart"/>
      <w:r w:rsidRPr="00B2528A">
        <w:rPr>
          <w:rFonts w:ascii="Arial" w:hAnsi="Arial" w:cs="Arial"/>
        </w:rPr>
        <w:t>12) для отдельно стоящих на территориях общего пользования тепловых, трансформаторных подстанций, зданий и сооружений инженерно-технического назначения - в пределах 5 метров по периметру от границ указанных объектов;</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13) для гаражно-строительных кооперативов, садоводческих, огороднических и дачных объединений - в пределах 25 метров по периметру от границ предоставленного земельного участка;</w:t>
      </w: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14) для автозаправочных станций, </w:t>
      </w:r>
      <w:proofErr w:type="spellStart"/>
      <w:r w:rsidRPr="00B2528A">
        <w:rPr>
          <w:rFonts w:ascii="Arial" w:hAnsi="Arial" w:cs="Arial"/>
        </w:rPr>
        <w:t>автогазозаправочных</w:t>
      </w:r>
      <w:proofErr w:type="spellEnd"/>
      <w:r w:rsidRPr="00B2528A">
        <w:rPr>
          <w:rFonts w:ascii="Arial" w:hAnsi="Arial" w:cs="Arial"/>
        </w:rPr>
        <w:t xml:space="preserve"> станций - в пределах 50 метров по периметру от границ предоставленного земельного участка, включая подъезды к указанным объектам;</w:t>
      </w:r>
    </w:p>
    <w:p w:rsidR="00B2528A" w:rsidRPr="00B2528A" w:rsidRDefault="00B2528A" w:rsidP="00B2528A">
      <w:pPr>
        <w:ind w:right="57" w:firstLine="709"/>
        <w:contextualSpacing/>
        <w:jc w:val="both"/>
        <w:rPr>
          <w:rFonts w:ascii="Arial" w:hAnsi="Arial" w:cs="Arial"/>
        </w:rPr>
      </w:pPr>
      <w:r w:rsidRPr="00B2528A">
        <w:rPr>
          <w:rFonts w:ascii="Arial" w:hAnsi="Arial" w:cs="Arial"/>
        </w:rPr>
        <w:t>15) для организаций, осуществляющих образовательную деятельность, - в пределах 5 метров по периметру от границ территории организации;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16) для автомобильных дорог - в пределах 15 метров от края проезжей части;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17) для железнодорожных путей общего пользования и промышленного железнодорожного транспорта - в пределах полосы отвода (откосы выемок и насыпей, переезды, переходы через пути);</w:t>
      </w:r>
    </w:p>
    <w:p w:rsidR="00B2528A" w:rsidRPr="00B2528A" w:rsidRDefault="00B2528A" w:rsidP="00B2528A">
      <w:pPr>
        <w:ind w:right="57" w:firstLine="709"/>
        <w:contextualSpacing/>
        <w:jc w:val="both"/>
        <w:rPr>
          <w:rFonts w:ascii="Arial" w:hAnsi="Arial" w:cs="Arial"/>
        </w:rPr>
      </w:pPr>
      <w:r w:rsidRPr="00B2528A">
        <w:rPr>
          <w:rFonts w:ascii="Arial" w:hAnsi="Arial" w:cs="Arial"/>
        </w:rPr>
        <w:t>18) для обособленных трамвайных путей - по 0,7 метра от крайнего рельса с каждой стороны пути вне зависимости от ширины междупутья;</w:t>
      </w:r>
    </w:p>
    <w:p w:rsidR="00B2528A" w:rsidRPr="00B2528A" w:rsidRDefault="00B2528A" w:rsidP="00B2528A">
      <w:pPr>
        <w:ind w:right="57" w:firstLine="709"/>
        <w:contextualSpacing/>
        <w:jc w:val="both"/>
        <w:rPr>
          <w:rFonts w:ascii="Arial" w:hAnsi="Arial" w:cs="Arial"/>
        </w:rPr>
      </w:pPr>
      <w:r w:rsidRPr="00B2528A">
        <w:rPr>
          <w:rFonts w:ascii="Arial" w:hAnsi="Arial" w:cs="Arial"/>
        </w:rPr>
        <w:t>19) для территорий, прилегающих к контейнерным площадкам, - в пределах 10 метров по периметру от границ контейнерной площадки;</w:t>
      </w:r>
    </w:p>
    <w:p w:rsidR="00B2528A" w:rsidRPr="00B2528A" w:rsidRDefault="00B2528A" w:rsidP="00B2528A">
      <w:pPr>
        <w:ind w:right="57" w:firstLine="709"/>
        <w:contextualSpacing/>
        <w:jc w:val="both"/>
        <w:rPr>
          <w:rFonts w:ascii="Arial" w:hAnsi="Arial" w:cs="Arial"/>
        </w:rPr>
      </w:pPr>
      <w:r w:rsidRPr="00B2528A">
        <w:rPr>
          <w:rFonts w:ascii="Arial" w:hAnsi="Arial" w:cs="Arial"/>
        </w:rPr>
        <w:t>20) для территорий, прилегающих к входам в подземные и надземные пешеходные переходы, - в пределах 5 метров по периметру от наземной части перехода или вестибюля;</w:t>
      </w:r>
    </w:p>
    <w:p w:rsidR="00B2528A" w:rsidRPr="00B2528A" w:rsidRDefault="00B2528A" w:rsidP="00B2528A">
      <w:pPr>
        <w:ind w:right="57" w:firstLine="709"/>
        <w:contextualSpacing/>
        <w:jc w:val="both"/>
        <w:rPr>
          <w:rFonts w:ascii="Arial" w:hAnsi="Arial" w:cs="Arial"/>
        </w:rPr>
      </w:pPr>
      <w:r w:rsidRPr="00B2528A">
        <w:rPr>
          <w:rFonts w:ascii="Arial" w:hAnsi="Arial" w:cs="Arial"/>
        </w:rPr>
        <w:t>21) для территорий, прилегающих к наземным, надземным сетям инженерно-технического обеспечения, - в пределах 5 метров по всей протяженности сети в каждую сторону сети;</w:t>
      </w:r>
    </w:p>
    <w:p w:rsidR="00B2528A" w:rsidRPr="00B2528A" w:rsidRDefault="00B2528A" w:rsidP="00B2528A">
      <w:pPr>
        <w:ind w:right="57" w:firstLine="709"/>
        <w:contextualSpacing/>
        <w:jc w:val="both"/>
        <w:rPr>
          <w:rFonts w:ascii="Arial" w:hAnsi="Arial" w:cs="Arial"/>
        </w:rPr>
      </w:pPr>
      <w:r w:rsidRPr="00B2528A">
        <w:rPr>
          <w:rFonts w:ascii="Arial" w:hAnsi="Arial" w:cs="Arial"/>
        </w:rPr>
        <w:t>22) для территорий, прилегающих к рекламным конструкциям, - в пределах 5 метров по периметру (радиусу) от основания конструкции.</w:t>
      </w:r>
    </w:p>
    <w:p w:rsidR="00B2528A" w:rsidRPr="00B2528A" w:rsidRDefault="00B2528A" w:rsidP="00B2528A">
      <w:pPr>
        <w:ind w:right="57" w:firstLine="709"/>
        <w:contextualSpacing/>
        <w:jc w:val="both"/>
        <w:rPr>
          <w:rFonts w:ascii="Arial" w:hAnsi="Arial" w:cs="Arial"/>
        </w:rPr>
      </w:pPr>
      <w:r w:rsidRPr="00B2528A">
        <w:rPr>
          <w:rFonts w:ascii="Arial" w:hAnsi="Arial" w:cs="Arial"/>
        </w:rPr>
        <w:t>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 удаленности границ прилегающих территорий.</w:t>
      </w:r>
    </w:p>
    <w:p w:rsidR="00B2528A" w:rsidRPr="00B2528A" w:rsidRDefault="00B2528A"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9871B1" w:rsidRDefault="009871B1" w:rsidP="00B2528A">
      <w:pPr>
        <w:ind w:right="57" w:firstLine="709"/>
        <w:contextualSpacing/>
        <w:jc w:val="both"/>
        <w:rPr>
          <w:rFonts w:ascii="Arial" w:hAnsi="Arial" w:cs="Arial"/>
        </w:rPr>
      </w:pPr>
    </w:p>
    <w:p w:rsidR="00B2528A" w:rsidRPr="009871B1" w:rsidRDefault="00B2528A" w:rsidP="00B2528A">
      <w:pPr>
        <w:ind w:left="4536" w:right="57"/>
        <w:contextualSpacing/>
        <w:jc w:val="both"/>
        <w:rPr>
          <w:rFonts w:ascii="Courier New" w:hAnsi="Courier New" w:cs="Courier New"/>
          <w:sz w:val="22"/>
          <w:szCs w:val="22"/>
        </w:rPr>
      </w:pPr>
      <w:r w:rsidRPr="009871B1">
        <w:rPr>
          <w:rFonts w:ascii="Courier New" w:hAnsi="Courier New" w:cs="Courier New"/>
          <w:sz w:val="22"/>
          <w:szCs w:val="22"/>
        </w:rPr>
        <w:lastRenderedPageBreak/>
        <w:t>Приложение N 4</w:t>
      </w:r>
    </w:p>
    <w:p w:rsidR="009871B1" w:rsidRPr="009871B1" w:rsidRDefault="009871B1" w:rsidP="009871B1">
      <w:pPr>
        <w:ind w:left="4536" w:right="57"/>
        <w:contextualSpacing/>
        <w:jc w:val="both"/>
        <w:rPr>
          <w:rFonts w:ascii="Courier New" w:hAnsi="Courier New" w:cs="Courier New"/>
          <w:sz w:val="22"/>
          <w:szCs w:val="22"/>
        </w:rPr>
      </w:pPr>
      <w:r w:rsidRPr="009871B1">
        <w:rPr>
          <w:rFonts w:ascii="Courier New" w:hAnsi="Courier New" w:cs="Courier New"/>
          <w:sz w:val="22"/>
          <w:szCs w:val="22"/>
        </w:rPr>
        <w:t>к Соглашению о благоустройстве</w:t>
      </w:r>
    </w:p>
    <w:p w:rsidR="009871B1" w:rsidRPr="009871B1" w:rsidRDefault="009871B1" w:rsidP="009871B1">
      <w:pPr>
        <w:ind w:left="4536" w:right="57"/>
        <w:contextualSpacing/>
        <w:jc w:val="both"/>
        <w:rPr>
          <w:rFonts w:ascii="Courier New" w:hAnsi="Courier New" w:cs="Courier New"/>
          <w:sz w:val="22"/>
          <w:szCs w:val="22"/>
        </w:rPr>
      </w:pPr>
      <w:r w:rsidRPr="009871B1">
        <w:rPr>
          <w:rFonts w:ascii="Courier New" w:hAnsi="Courier New" w:cs="Courier New"/>
          <w:sz w:val="22"/>
          <w:szCs w:val="22"/>
        </w:rPr>
        <w:t>прилегающей территории</w:t>
      </w:r>
    </w:p>
    <w:p w:rsidR="009871B1" w:rsidRPr="009871B1" w:rsidRDefault="009871B1" w:rsidP="009871B1">
      <w:pPr>
        <w:ind w:left="4536" w:right="57"/>
        <w:contextualSpacing/>
        <w:jc w:val="both"/>
        <w:rPr>
          <w:rFonts w:ascii="Courier New" w:hAnsi="Courier New" w:cs="Courier New"/>
          <w:sz w:val="22"/>
          <w:szCs w:val="22"/>
        </w:rPr>
      </w:pPr>
      <w:r w:rsidRPr="009871B1">
        <w:rPr>
          <w:rFonts w:ascii="Courier New" w:hAnsi="Courier New" w:cs="Courier New"/>
          <w:sz w:val="22"/>
          <w:szCs w:val="22"/>
        </w:rPr>
        <w:t>N   от    2018</w:t>
      </w:r>
    </w:p>
    <w:p w:rsidR="00B2528A" w:rsidRPr="00B2528A" w:rsidRDefault="00B2528A" w:rsidP="00B2528A">
      <w:pPr>
        <w:ind w:right="57" w:firstLine="709"/>
        <w:contextualSpacing/>
        <w:jc w:val="both"/>
        <w:rPr>
          <w:rFonts w:ascii="Arial" w:hAnsi="Arial" w:cs="Arial"/>
        </w:rPr>
      </w:pPr>
    </w:p>
    <w:p w:rsidR="00B2528A" w:rsidRPr="00B2528A" w:rsidRDefault="00B2528A" w:rsidP="009871B1">
      <w:pPr>
        <w:ind w:right="57" w:firstLine="709"/>
        <w:contextualSpacing/>
        <w:jc w:val="center"/>
        <w:rPr>
          <w:rFonts w:ascii="Arial" w:hAnsi="Arial" w:cs="Arial"/>
        </w:rPr>
      </w:pPr>
      <w:r w:rsidRPr="00B2528A">
        <w:rPr>
          <w:rFonts w:ascii="Arial" w:hAnsi="Arial" w:cs="Arial"/>
        </w:rPr>
        <w:t>ТРЕБОВАНИЯ</w:t>
      </w:r>
    </w:p>
    <w:p w:rsidR="00B2528A" w:rsidRPr="00B2528A" w:rsidRDefault="00B2528A" w:rsidP="009871B1">
      <w:pPr>
        <w:ind w:right="57" w:firstLine="709"/>
        <w:contextualSpacing/>
        <w:jc w:val="center"/>
        <w:rPr>
          <w:rFonts w:ascii="Arial" w:hAnsi="Arial" w:cs="Arial"/>
        </w:rPr>
      </w:pPr>
      <w:r w:rsidRPr="00B2528A">
        <w:rPr>
          <w:rFonts w:ascii="Arial" w:hAnsi="Arial" w:cs="Arial"/>
        </w:rPr>
        <w:t>К РАЗМЕЩЕНИЮ ИНФОРМАЦИОННЫХ КОНСТРУКЦИЙ В ТРОИЦКОМ СЕЛЬСКОМ ПОСЕЛЕНИИ</w:t>
      </w:r>
    </w:p>
    <w:p w:rsidR="00B2528A" w:rsidRPr="00B2528A" w:rsidRDefault="00B2528A" w:rsidP="009871B1">
      <w:pPr>
        <w:ind w:right="57" w:firstLine="709"/>
        <w:contextualSpacing/>
        <w:jc w:val="center"/>
        <w:rPr>
          <w:rFonts w:ascii="Arial" w:hAnsi="Arial" w:cs="Arial"/>
        </w:rPr>
      </w:pPr>
      <w:r w:rsidRPr="00B2528A">
        <w:rPr>
          <w:rFonts w:ascii="Arial" w:hAnsi="Arial" w:cs="Arial"/>
        </w:rPr>
        <w:t>(ГРАФИЧЕСКОЕ ПРИЛОЖЕНИЕ)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 Информационные конструкции (вывески/объекты информационного оформления) могут состоять из следующих элементов:</w:t>
      </w:r>
    </w:p>
    <w:p w:rsidR="00B2528A" w:rsidRPr="00B2528A" w:rsidRDefault="00B2528A" w:rsidP="00B2528A">
      <w:pPr>
        <w:ind w:right="57" w:firstLine="709"/>
        <w:contextualSpacing/>
        <w:jc w:val="both"/>
        <w:rPr>
          <w:rFonts w:ascii="Arial" w:hAnsi="Arial" w:cs="Arial"/>
        </w:rPr>
      </w:pPr>
      <w:r w:rsidRPr="00B2528A">
        <w:rPr>
          <w:rFonts w:ascii="Arial" w:hAnsi="Arial" w:cs="Arial"/>
        </w:rPr>
        <w:t>- информационное поле (текстовая часть);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декоративно-художественные элементы (логотип и т.п.).</w:t>
      </w:r>
    </w:p>
    <w:p w:rsidR="00B2528A" w:rsidRPr="00B2528A" w:rsidRDefault="00B2528A" w:rsidP="00B2528A">
      <w:pPr>
        <w:ind w:right="57" w:firstLine="709"/>
        <w:contextualSpacing/>
        <w:jc w:val="both"/>
        <w:rPr>
          <w:rFonts w:ascii="Arial" w:hAnsi="Arial" w:cs="Arial"/>
        </w:rPr>
      </w:pPr>
      <w:r w:rsidRPr="00B2528A">
        <w:rPr>
          <w:rFonts w:ascii="Arial" w:hAnsi="Arial" w:cs="Arial"/>
        </w:rPr>
        <w:t>Высота декоративно-художественных элементов не должна превышать высоту текстовой части вывески более чем в полтора раза.</w:t>
      </w:r>
    </w:p>
    <w:p w:rsidR="00B2528A" w:rsidRPr="00B2528A" w:rsidRDefault="00B2528A" w:rsidP="00B2528A">
      <w:pPr>
        <w:ind w:right="57" w:firstLine="709"/>
        <w:contextualSpacing/>
        <w:jc w:val="both"/>
        <w:rPr>
          <w:rFonts w:ascii="Arial" w:hAnsi="Arial" w:cs="Arial"/>
        </w:rPr>
      </w:pPr>
      <w:r w:rsidRPr="00B2528A">
        <w:rPr>
          <w:rFonts w:ascii="Arial" w:hAnsi="Arial" w:cs="Arial"/>
        </w:rPr>
        <w:t>Высота текстовой части вывески должна быть не более 0,5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 Информационные конструкции допускается размещать в виде комплекса идентичных взаимосвязанных элементов одной информационной конструкции.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3. 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деталей, исключительно в пределах площади внешних поверхностей здания, строения, сооружения, соответствующей размерам помещений, занимаемых данными организациями, индивидуальными предпринимателями.</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При размещении на одном фасаде здания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4. В случае если помещения располагаются в подвальных или цокольных этажах зданий, строений, сооружений и отсутствует возможность размещения вывесок в соответствии с требованиями пункта 3 настоящих требований,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5. Максимальный размер информационных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 высоте - 0,50 м, за исключением размещения вывески на фризе (фриз - отделка верхней части сооружения в виде сплошной полосы, которая расположена ниже карниза);</w:t>
      </w: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 по длине - 70 процентов от длины фасада, соответствующей помещениям, занимаемым данными организациями, индивидуальными предпринимателями, но не более 15 м для единичной конструкции.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6. При размещении информационных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информационного поля не может превышать 10 м в длину, а декоративно-художественные элементы 0,75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7. Максимальный размер информационных конструкций, содержащих сведения об ассортименте блюд, напитков и продуктов питания, предлагаемых при предоставлении ими указанных услуг, в том числе с указанием их массы/объема и цены (меню), не должен превышать:</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 высоте - 0,80 м;</w:t>
      </w:r>
    </w:p>
    <w:p w:rsidR="00B2528A" w:rsidRPr="00B2528A" w:rsidRDefault="00B2528A" w:rsidP="00B2528A">
      <w:pPr>
        <w:ind w:right="57" w:firstLine="709"/>
        <w:contextualSpacing/>
        <w:jc w:val="both"/>
        <w:rPr>
          <w:rFonts w:ascii="Arial" w:hAnsi="Arial" w:cs="Arial"/>
        </w:rPr>
      </w:pPr>
      <w:r w:rsidRPr="00B2528A">
        <w:rPr>
          <w:rFonts w:ascii="Arial" w:hAnsi="Arial" w:cs="Arial"/>
        </w:rPr>
        <w:t>- по длине - 0,60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8. Информационные конструкции размещаются справа или слева от главного входа в здание, строение, сооружение.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Размер информационных конструкций, предназначенных для информирования населения о наименовании юридического лица, его ведомственной принадлежности и режиме работы (учрежденческие доски, режимные таблички) должен быть не более 0,4 м по горизонтали, 0,6 м по вертикали, высота букв и цифр надписей - не более 0,10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9. При наличии на фасаде здания, строения, сооружения фриза информационная конструкция размещается исключительно на фризе, на всю высоту фриза.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10. При наличии на фасаде здания, строения, сооружения козырька настенная конструкция может быть размещена на фризе козырька, в габаритах указанного фриза.</w:t>
      </w:r>
    </w:p>
    <w:p w:rsidR="00B2528A" w:rsidRPr="00B2528A" w:rsidRDefault="00B2528A" w:rsidP="00B2528A">
      <w:pPr>
        <w:ind w:right="57" w:firstLine="709"/>
        <w:contextualSpacing/>
        <w:jc w:val="both"/>
        <w:rPr>
          <w:rFonts w:ascii="Arial" w:hAnsi="Arial" w:cs="Arial"/>
        </w:rPr>
      </w:pPr>
      <w:r w:rsidRPr="00B2528A">
        <w:rPr>
          <w:rFonts w:ascii="Arial" w:hAnsi="Arial" w:cs="Arial"/>
        </w:rPr>
        <w:t>Запрещается размещение информационной конструкции непосредственно на конструкции козырька.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11. </w:t>
      </w:r>
      <w:proofErr w:type="gramStart"/>
      <w:r w:rsidRPr="00B2528A">
        <w:rPr>
          <w:rFonts w:ascii="Arial" w:hAnsi="Arial" w:cs="Arial"/>
        </w:rPr>
        <w:t xml:space="preserve">Информационное поле информационных конструкций, размещаемых на фасадах зданий, являющихся объектами культурного наследия (памятниками истории и культуры), построенными до 1953 года включительно, а также на зданиях, строениях, сооружениях, находящихся на территории в границах исторического поселения должно выполняться из отдельных элементов (букв, </w:t>
      </w:r>
      <w:r w:rsidRPr="00B2528A">
        <w:rPr>
          <w:rFonts w:ascii="Arial" w:hAnsi="Arial" w:cs="Arial"/>
        </w:rPr>
        <w:lastRenderedPageBreak/>
        <w:t>обозначений, декоративных элементов и т.д.) без использования подложки основы для их крепления.</w:t>
      </w:r>
      <w:proofErr w:type="gramEnd"/>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12. Информационные конструкции, выполненные в виде консолей (выступающие из стены перпендикулярно к поверхности фасада) - располагаются в одной горизонтальной плоскости фасада, у арок, на границах и внешних углах зданий, строений, сооружений.</w:t>
      </w:r>
    </w:p>
    <w:p w:rsidR="00B2528A" w:rsidRPr="00B2528A" w:rsidRDefault="00B2528A" w:rsidP="00B2528A">
      <w:pPr>
        <w:ind w:right="57" w:firstLine="709"/>
        <w:contextualSpacing/>
        <w:jc w:val="both"/>
        <w:rPr>
          <w:rFonts w:ascii="Arial" w:hAnsi="Arial" w:cs="Arial"/>
        </w:rPr>
      </w:pPr>
      <w:r w:rsidRPr="00B2528A">
        <w:rPr>
          <w:rFonts w:ascii="Arial" w:hAnsi="Arial" w:cs="Arial"/>
        </w:rPr>
        <w:t>Расстояние между консольными конструкциями не может быть менее 10 м.</w:t>
      </w:r>
    </w:p>
    <w:p w:rsidR="00B2528A" w:rsidRPr="00B2528A" w:rsidRDefault="00B2528A" w:rsidP="00B2528A">
      <w:pPr>
        <w:ind w:right="57" w:firstLine="709"/>
        <w:contextualSpacing/>
        <w:jc w:val="both"/>
        <w:rPr>
          <w:rFonts w:ascii="Arial" w:hAnsi="Arial" w:cs="Arial"/>
        </w:rPr>
      </w:pPr>
      <w:r w:rsidRPr="00B2528A">
        <w:rPr>
          <w:rFonts w:ascii="Arial" w:hAnsi="Arial" w:cs="Arial"/>
        </w:rPr>
        <w:t>Расстояние от уровня земли до нижнего края консольной конструкции должно быть не менее 2,50 м.</w:t>
      </w:r>
    </w:p>
    <w:p w:rsidR="00B2528A" w:rsidRPr="00B2528A" w:rsidRDefault="00B2528A" w:rsidP="00B2528A">
      <w:pPr>
        <w:ind w:right="57" w:firstLine="709"/>
        <w:contextualSpacing/>
        <w:jc w:val="both"/>
        <w:rPr>
          <w:rFonts w:ascii="Arial" w:hAnsi="Arial" w:cs="Arial"/>
        </w:rPr>
      </w:pPr>
      <w:r w:rsidRPr="00B2528A">
        <w:rPr>
          <w:rFonts w:ascii="Arial" w:hAnsi="Arial" w:cs="Arial"/>
        </w:rPr>
        <w:t>Консольная конструкция не должна находиться более чем на 0,20 м от края фасада, а ее крайняя точка лицевой стороны - на расстоянии более чем 1 м от плоскости фасада. В высоту консольная конструкция не может превышать 1 м.</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При наличии на фасаде здания, строения, сооружения настенных конструкций консольные конструкции располагаются с ними на единой горизонтальной оси.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13. Максимальные параметры (размеры) консольных конструкций, размещаемых на фасадах зданий, являющихся объектами культурного наследия (памятниками истории и культуры), а также зданий, строений, сооружений, построенных до 1953 года включительно, а также на объектах, находящихся на территории в границах исторического поселения, не должны превышать 0,50 м - по высоте и 0,50 м - по ширине.</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14. </w:t>
      </w:r>
      <w:proofErr w:type="gramStart"/>
      <w:r w:rsidRPr="00B2528A">
        <w:rPr>
          <w:rFonts w:ascii="Arial" w:hAnsi="Arial" w:cs="Arial"/>
        </w:rPr>
        <w:t>Информация, размещаемая в витрине, на внешней и/или с внутренней стороны остекления витрины зданий, строений, сооружений.</w:t>
      </w:r>
      <w:proofErr w:type="gramEnd"/>
    </w:p>
    <w:p w:rsidR="00B2528A" w:rsidRPr="00B2528A" w:rsidRDefault="00B2528A" w:rsidP="00B2528A">
      <w:pPr>
        <w:ind w:right="57" w:firstLine="709"/>
        <w:contextualSpacing/>
        <w:jc w:val="both"/>
        <w:rPr>
          <w:rFonts w:ascii="Arial" w:hAnsi="Arial" w:cs="Arial"/>
        </w:rPr>
      </w:pPr>
      <w:r w:rsidRPr="00B2528A">
        <w:rPr>
          <w:rFonts w:ascii="Arial" w:hAnsi="Arial" w:cs="Arial"/>
        </w:rPr>
        <w:t>Максимальный размер информационной конструкции (включая электронные носители - экраны), размещаемой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2528A" w:rsidRPr="00B2528A" w:rsidRDefault="00B2528A" w:rsidP="00B2528A">
      <w:pPr>
        <w:ind w:right="57" w:firstLine="709"/>
        <w:contextualSpacing/>
        <w:jc w:val="both"/>
        <w:rPr>
          <w:rFonts w:ascii="Arial" w:hAnsi="Arial" w:cs="Arial"/>
        </w:rPr>
      </w:pPr>
      <w:r w:rsidRPr="00B2528A">
        <w:rPr>
          <w:rFonts w:ascii="Arial" w:hAnsi="Arial" w:cs="Arial"/>
        </w:rPr>
        <w:t>При размещении информационной конструкции в витрине (с ее внутренней стороны) расстояние от остекления витрины до информационной конструкции должно составлять не менее 0,15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15. Размеры информационной конструкции, размещаемой на внешней стороне витрины, не должны превышать в высоту 0,40 м, в длину - длину остекления витрины.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16. Информационные конструкции, размещенные на внешней стороне витрины, не должны выходить за плоскость фасада здания.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17. Непосредственно на остеклении витрины допускается размещение информационной конструкции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18. На крыше одного здания, строения, сооружения может быть размещена только одна информационная конструкция. При этом владелец такой конструкции должен занимать все здание, строение, сооружение.</w:t>
      </w:r>
    </w:p>
    <w:p w:rsidR="00B2528A" w:rsidRPr="00B2528A" w:rsidRDefault="00B2528A" w:rsidP="00B2528A">
      <w:pPr>
        <w:ind w:right="57" w:firstLine="709"/>
        <w:contextualSpacing/>
        <w:jc w:val="both"/>
        <w:rPr>
          <w:rFonts w:ascii="Arial" w:hAnsi="Arial" w:cs="Arial"/>
        </w:rPr>
      </w:pPr>
      <w:r w:rsidRPr="00B2528A">
        <w:rPr>
          <w:rFonts w:ascii="Arial" w:hAnsi="Arial" w:cs="Arial"/>
        </w:rPr>
        <w:t>Установка информационной конструкции на крыше здания, строения, сооружения осуществляется на основании проекта установки такой конструкции, содержащего техническую и эксплуатационную документацию.</w:t>
      </w:r>
    </w:p>
    <w:p w:rsidR="00B2528A" w:rsidRPr="00B2528A" w:rsidRDefault="00B2528A" w:rsidP="00B2528A">
      <w:pPr>
        <w:ind w:right="57" w:firstLine="709"/>
        <w:contextualSpacing/>
        <w:jc w:val="both"/>
        <w:rPr>
          <w:rFonts w:ascii="Arial" w:hAnsi="Arial" w:cs="Arial"/>
        </w:rPr>
      </w:pPr>
      <w:r w:rsidRPr="00B2528A">
        <w:rPr>
          <w:rFonts w:ascii="Arial" w:hAnsi="Arial" w:cs="Arial"/>
        </w:rPr>
        <w:t>Информационная конструкция (вывеска), допускаемая к размещению на крышах зданий, строений, сооружений, представляет собой объемные символы, которые могут быть оборудованы исключительно внутренним подсветом. Информационная конструкция должна быть оборудована системой аварийного отключения от сети электропитания, а также соответствовать требованиям пожарной безопасности.</w:t>
      </w:r>
    </w:p>
    <w:p w:rsidR="00B2528A" w:rsidRPr="00B2528A" w:rsidRDefault="00B2528A" w:rsidP="00B2528A">
      <w:pPr>
        <w:ind w:right="57" w:firstLine="709"/>
        <w:contextualSpacing/>
        <w:jc w:val="both"/>
        <w:rPr>
          <w:rFonts w:ascii="Arial" w:hAnsi="Arial" w:cs="Arial"/>
        </w:rPr>
      </w:pPr>
      <w:r w:rsidRPr="00B2528A">
        <w:rPr>
          <w:rFonts w:ascii="Arial" w:hAnsi="Arial" w:cs="Arial"/>
        </w:rPr>
        <w:t>Длина информационной конструкции, размещаемая на крыше здания, строения, сооружения, не может превышать половину длины фасада здания, по отношению к которому они размещены.</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19. Высота информационной конструкции, размещаемая на крыше здания, строения, сооружения, должна быть:</w:t>
      </w:r>
    </w:p>
    <w:p w:rsidR="00B2528A" w:rsidRPr="00B2528A" w:rsidRDefault="00B2528A" w:rsidP="00B2528A">
      <w:pPr>
        <w:ind w:right="57" w:firstLine="709"/>
        <w:contextualSpacing/>
        <w:jc w:val="both"/>
        <w:rPr>
          <w:rFonts w:ascii="Arial" w:hAnsi="Arial" w:cs="Arial"/>
        </w:rPr>
      </w:pPr>
      <w:r w:rsidRPr="00B2528A">
        <w:rPr>
          <w:rFonts w:ascii="Arial" w:hAnsi="Arial" w:cs="Arial"/>
        </w:rPr>
        <w:t>а) не более 0,80 м для 1 - 2-этажных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б) не более 1,20 м для 3 - 5-этажных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в) не более 1,80 м для 6 - 9-этажных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г) не более 2,20 м для 10 - 15-этажных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proofErr w:type="spellStart"/>
      <w:r w:rsidRPr="00B2528A">
        <w:rPr>
          <w:rFonts w:ascii="Arial" w:hAnsi="Arial" w:cs="Arial"/>
        </w:rPr>
        <w:t>д</w:t>
      </w:r>
      <w:proofErr w:type="spellEnd"/>
      <w:r w:rsidRPr="00B2528A">
        <w:rPr>
          <w:rFonts w:ascii="Arial" w:hAnsi="Arial" w:cs="Arial"/>
        </w:rPr>
        <w:t>) не более 3 м - для зданий, имеющих 16 и более этажей.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 xml:space="preserve">20. Размеры информационных конструкций, размещаемых на </w:t>
      </w:r>
      <w:proofErr w:type="spellStart"/>
      <w:r w:rsidRPr="00B2528A">
        <w:rPr>
          <w:rFonts w:ascii="Arial" w:hAnsi="Arial" w:cs="Arial"/>
        </w:rPr>
        <w:t>стилобатной</w:t>
      </w:r>
      <w:proofErr w:type="spellEnd"/>
      <w:r w:rsidRPr="00B2528A">
        <w:rPr>
          <w:rFonts w:ascii="Arial" w:hAnsi="Arial" w:cs="Arial"/>
        </w:rPr>
        <w:t xml:space="preserve"> части здания, строения, сооружения (стилобат - верхняя часть ступенчатого цоколя здания, или общий цокольный этаж, объединяющий несколько зданий), </w:t>
      </w:r>
      <w:r w:rsidRPr="00B2528A">
        <w:rPr>
          <w:rFonts w:ascii="Arial" w:hAnsi="Arial" w:cs="Arial"/>
        </w:rPr>
        <w:lastRenderedPageBreak/>
        <w:t xml:space="preserve">определяются в зависимости от этажности </w:t>
      </w:r>
      <w:proofErr w:type="spellStart"/>
      <w:r w:rsidRPr="00B2528A">
        <w:rPr>
          <w:rFonts w:ascii="Arial" w:hAnsi="Arial" w:cs="Arial"/>
        </w:rPr>
        <w:t>стилобатной</w:t>
      </w:r>
      <w:proofErr w:type="spellEnd"/>
      <w:r w:rsidRPr="00B2528A">
        <w:rPr>
          <w:rFonts w:ascii="Arial" w:hAnsi="Arial" w:cs="Arial"/>
        </w:rPr>
        <w:t xml:space="preserve"> части здания, строения, сооружения.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21. Запрещается размещение информационных конструкций (вывесок) на крышах зданий, строений, сооружений, являющихся объектами культурного наследия (памятниками истории и культуры), а также зданий, строений, сооружений, построенных до 1953 года включительно.</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22. </w:t>
      </w:r>
      <w:proofErr w:type="gramStart"/>
      <w:r w:rsidRPr="00B2528A">
        <w:rPr>
          <w:rFonts w:ascii="Arial" w:hAnsi="Arial" w:cs="Arial"/>
        </w:rPr>
        <w:t>В случае если в здании находится более двух организаций, объединенных общим входом и не представляется возможным разместить вывески, тогда справа или слева от входа на общей табличке размещается перечень организаций, а иная обязательная информация (учрежденческие доски, информационные вывески, содержащие информацию о профилях предприятий, фирменных наименованиях, часах работы) размещается только внутри здания.</w:t>
      </w:r>
      <w:proofErr w:type="gramEnd"/>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23. Информационные конструкции на киосках розничной торговли монтируются на фризовой его части. Не допускается установка вывесок на крыше нестационарного торгового объекта (киоск, павильон и т.п.).</w:t>
      </w:r>
    </w:p>
    <w:p w:rsidR="00B2528A" w:rsidRPr="00B2528A" w:rsidRDefault="00B2528A" w:rsidP="00B2528A">
      <w:pPr>
        <w:ind w:right="57" w:firstLine="709"/>
        <w:contextualSpacing/>
        <w:jc w:val="both"/>
        <w:rPr>
          <w:rFonts w:ascii="Arial" w:hAnsi="Arial" w:cs="Arial"/>
        </w:rPr>
      </w:pPr>
      <w:r w:rsidRPr="00B2528A">
        <w:rPr>
          <w:rFonts w:ascii="Arial" w:hAnsi="Arial" w:cs="Arial"/>
        </w:rPr>
        <w:t>Не допускается заклейка информационными материалами более 10% от площади прозрачной поверхности витрин.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24. Площадь информационного поля указателя должна быть не более 1 кв</w:t>
      </w:r>
      <w:proofErr w:type="gramStart"/>
      <w:r w:rsidRPr="00B2528A">
        <w:rPr>
          <w:rFonts w:ascii="Arial" w:hAnsi="Arial" w:cs="Arial"/>
        </w:rPr>
        <w:t>.м</w:t>
      </w:r>
      <w:proofErr w:type="gramEnd"/>
      <w:r w:rsidRPr="00B2528A">
        <w:rPr>
          <w:rFonts w:ascii="Arial" w:hAnsi="Arial" w:cs="Arial"/>
        </w:rPr>
        <w:t xml:space="preserve"> (1,2 </w:t>
      </w:r>
      <w:proofErr w:type="spellStart"/>
      <w:r w:rsidRPr="00B2528A">
        <w:rPr>
          <w:rFonts w:ascii="Arial" w:hAnsi="Arial" w:cs="Arial"/>
        </w:rPr>
        <w:t>x</w:t>
      </w:r>
      <w:proofErr w:type="spellEnd"/>
      <w:r w:rsidRPr="00B2528A">
        <w:rPr>
          <w:rFonts w:ascii="Arial" w:hAnsi="Arial" w:cs="Arial"/>
        </w:rPr>
        <w:t xml:space="preserve"> 0,8 м) ориентация вертикальная.</w:t>
      </w:r>
    </w:p>
    <w:p w:rsidR="00B2528A" w:rsidRPr="00B2528A" w:rsidRDefault="00B2528A" w:rsidP="00B2528A">
      <w:pPr>
        <w:ind w:right="57" w:firstLine="709"/>
        <w:contextualSpacing/>
        <w:jc w:val="both"/>
        <w:rPr>
          <w:rFonts w:ascii="Arial" w:hAnsi="Arial" w:cs="Arial"/>
        </w:rPr>
      </w:pPr>
      <w:r w:rsidRPr="00B2528A">
        <w:rPr>
          <w:rFonts w:ascii="Arial" w:hAnsi="Arial" w:cs="Arial"/>
        </w:rPr>
        <w:t>Не допускается размещение указателей на одной опоре со знаками дорожного движения.</w:t>
      </w:r>
    </w:p>
    <w:p w:rsidR="00B2528A" w:rsidRPr="00B2528A" w:rsidRDefault="00B2528A" w:rsidP="00B2528A">
      <w:pPr>
        <w:ind w:right="57" w:firstLine="709"/>
        <w:contextualSpacing/>
        <w:jc w:val="both"/>
        <w:rPr>
          <w:rFonts w:ascii="Arial" w:hAnsi="Arial" w:cs="Arial"/>
        </w:rPr>
      </w:pPr>
      <w:r w:rsidRPr="00B2528A">
        <w:rPr>
          <w:rFonts w:ascii="Arial" w:hAnsi="Arial" w:cs="Arial"/>
        </w:rPr>
        <w:t>Указатель, устанавливаемый на опорах освещения, должен быть ориентирован в сторону тротуаров либо вдоль тротуаров.</w:t>
      </w:r>
    </w:p>
    <w:p w:rsidR="00B2528A" w:rsidRPr="00B2528A" w:rsidRDefault="00B2528A" w:rsidP="00B2528A">
      <w:pPr>
        <w:ind w:right="57" w:firstLine="709"/>
        <w:contextualSpacing/>
        <w:jc w:val="both"/>
        <w:rPr>
          <w:rFonts w:ascii="Arial" w:hAnsi="Arial" w:cs="Arial"/>
        </w:rPr>
      </w:pPr>
      <w:r w:rsidRPr="00B2528A">
        <w:rPr>
          <w:rFonts w:ascii="Arial" w:hAnsi="Arial" w:cs="Arial"/>
        </w:rPr>
        <w:t>Расстояние между указателями, расположенными на одной стороне улицы, должно быть не менее 30 м.</w:t>
      </w:r>
    </w:p>
    <w:p w:rsidR="00B2528A" w:rsidRPr="00B2528A" w:rsidRDefault="00B2528A" w:rsidP="00B2528A">
      <w:pPr>
        <w:ind w:right="57" w:firstLine="709"/>
        <w:contextualSpacing/>
        <w:jc w:val="both"/>
        <w:rPr>
          <w:rFonts w:ascii="Arial" w:hAnsi="Arial" w:cs="Arial"/>
        </w:rPr>
      </w:pPr>
      <w:r w:rsidRPr="00B2528A">
        <w:rPr>
          <w:rFonts w:ascii="Arial" w:hAnsi="Arial" w:cs="Arial"/>
        </w:rPr>
        <w:t>Указатель, устанавливаемый на мачтах-опорах городского освещения, опорах контактной сети на высоте не менее 4,5 м (на световых опорах, расположенных вблизи дороги) либо не менее 2,5 м (над тротуарами и пешеходными зонами, газонами вне проезжей части).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25. Размещение информационных конструкций (вывесок) на фасаде здания общественного назначения площадью более 150 кв</w:t>
      </w:r>
      <w:proofErr w:type="gramStart"/>
      <w:r w:rsidRPr="00B2528A">
        <w:rPr>
          <w:rFonts w:ascii="Arial" w:hAnsi="Arial" w:cs="Arial"/>
        </w:rPr>
        <w:t>.м</w:t>
      </w:r>
      <w:proofErr w:type="gramEnd"/>
      <w:r w:rsidRPr="00B2528A">
        <w:rPr>
          <w:rFonts w:ascii="Arial" w:hAnsi="Arial" w:cs="Arial"/>
        </w:rPr>
        <w:t xml:space="preserve"> рекомендуется осуществлять на основании единого проекта, выполненного с учетом комплексности размещения конструкций на здании, с обозначением их характеристик (тип, вид, габариты, способ подсветки и т.д.).</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26. Запрещается:</w:t>
      </w:r>
    </w:p>
    <w:p w:rsidR="00B2528A" w:rsidRPr="00B2528A" w:rsidRDefault="00B2528A" w:rsidP="00B2528A">
      <w:pPr>
        <w:ind w:right="57" w:firstLine="709"/>
        <w:contextualSpacing/>
        <w:jc w:val="both"/>
        <w:rPr>
          <w:rFonts w:ascii="Arial" w:hAnsi="Arial" w:cs="Arial"/>
        </w:rPr>
      </w:pPr>
      <w:r w:rsidRPr="00B2528A">
        <w:rPr>
          <w:rFonts w:ascii="Arial" w:hAnsi="Arial" w:cs="Arial"/>
        </w:rPr>
        <w:t>1) нарушение геометрических параметров вывесок;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2) нарушение требований к местам расположения;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3) вертикальное расположение букв информационных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4) размещение информационных конструкций на козырьке зданий, строений, сооружений;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5) перекрытие (закрытие) информационными конструкциями оконных и дверных проемов, а также витражей и витрин;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6) размещение информационных конструкций в границах внешних стен жилых помещений зданий, в том числе на торцевых фасадах (без окон);</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7) размещение информационных конструкций на кровлях, лоджиях и балконах;</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8) размещение информационных конструкций на архитектурных деталях фасадов зданий;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9) размещение вывесок возле мемориальных досок;</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10) перекрытие (закрытие) информационными конструкциями указателей наименований улиц и номеров домов;</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11) окраска и покрытие декоративными пленками поверхности остекления витрин, замена остекления витрин световыми коробами;</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lastRenderedPageBreak/>
        <w:t>12) размещение информационных конструкций в виде консолей на расстоянии менее 10 м друг от друга;</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13) размещение информационных конструкций на ограждающих конструкциях сезонных (летних) кафе при стационарных предприятиях общественного питания;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14) размещение информационных конструкций, в виде временных выносных щитовых конструкций.</w:t>
      </w:r>
    </w:p>
    <w:p w:rsidR="00B2528A" w:rsidRPr="00B2528A" w:rsidRDefault="00B2528A" w:rsidP="00B2528A">
      <w:pPr>
        <w:ind w:right="57" w:firstLine="709"/>
        <w:contextualSpacing/>
        <w:jc w:val="both"/>
        <w:rPr>
          <w:rFonts w:ascii="Arial" w:hAnsi="Arial" w:cs="Arial"/>
        </w:rPr>
      </w:pPr>
    </w:p>
    <w:p w:rsidR="00B2528A" w:rsidRPr="00B2528A" w:rsidRDefault="00B2528A" w:rsidP="00B2528A">
      <w:pPr>
        <w:ind w:right="57" w:firstLine="709"/>
        <w:contextualSpacing/>
        <w:jc w:val="both"/>
        <w:rPr>
          <w:rFonts w:ascii="Arial" w:hAnsi="Arial" w:cs="Arial"/>
        </w:rPr>
      </w:pPr>
      <w:r w:rsidRPr="00B2528A">
        <w:rPr>
          <w:rFonts w:ascii="Arial" w:hAnsi="Arial" w:cs="Arial"/>
        </w:rPr>
        <w:t>Рисунок не приводится.</w:t>
      </w:r>
    </w:p>
    <w:p w:rsidR="00B2528A" w:rsidRPr="00B2528A" w:rsidRDefault="00B2528A" w:rsidP="00B2528A">
      <w:pPr>
        <w:tabs>
          <w:tab w:val="left" w:pos="1380"/>
        </w:tabs>
        <w:ind w:right="57" w:firstLine="709"/>
        <w:contextualSpacing/>
        <w:jc w:val="both"/>
        <w:rPr>
          <w:rFonts w:ascii="Arial" w:hAnsi="Arial" w:cs="Arial"/>
        </w:rPr>
      </w:pPr>
    </w:p>
    <w:p w:rsidR="00B2528A" w:rsidRPr="00B2528A" w:rsidRDefault="00B2528A" w:rsidP="00B2528A">
      <w:pPr>
        <w:tabs>
          <w:tab w:val="left" w:pos="1380"/>
        </w:tabs>
        <w:ind w:right="57" w:firstLine="709"/>
        <w:contextualSpacing/>
        <w:jc w:val="both"/>
        <w:rPr>
          <w:rFonts w:ascii="Arial" w:hAnsi="Arial" w:cs="Arial"/>
        </w:rPr>
      </w:pPr>
    </w:p>
    <w:p w:rsidR="00B2528A" w:rsidRPr="00B2528A" w:rsidRDefault="00B2528A" w:rsidP="00B2528A">
      <w:pPr>
        <w:tabs>
          <w:tab w:val="left" w:pos="1380"/>
        </w:tabs>
        <w:ind w:right="57" w:firstLine="709"/>
        <w:contextualSpacing/>
        <w:jc w:val="both"/>
        <w:rPr>
          <w:rFonts w:ascii="Arial" w:hAnsi="Arial" w:cs="Arial"/>
        </w:rPr>
      </w:pPr>
    </w:p>
    <w:p w:rsidR="00B2528A" w:rsidRPr="00B2528A" w:rsidRDefault="00B2528A" w:rsidP="00B2528A">
      <w:pPr>
        <w:tabs>
          <w:tab w:val="left" w:pos="1380"/>
        </w:tabs>
        <w:ind w:right="57" w:firstLine="709"/>
        <w:contextualSpacing/>
        <w:jc w:val="both"/>
        <w:rPr>
          <w:rFonts w:ascii="Arial" w:hAnsi="Arial" w:cs="Arial"/>
        </w:rPr>
      </w:pPr>
    </w:p>
    <w:p w:rsidR="00BA5EBB" w:rsidRPr="00B2528A" w:rsidRDefault="00BA5EBB" w:rsidP="00B2528A">
      <w:pPr>
        <w:ind w:right="57" w:firstLine="709"/>
        <w:contextualSpacing/>
        <w:jc w:val="both"/>
        <w:rPr>
          <w:rFonts w:ascii="Arial" w:hAnsi="Arial" w:cs="Arial"/>
        </w:rPr>
      </w:pPr>
    </w:p>
    <w:sectPr w:rsidR="00BA5EBB" w:rsidRPr="00B2528A" w:rsidSect="00BA5E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2620"/>
    <w:multiLevelType w:val="hybridMultilevel"/>
    <w:tmpl w:val="63449B7E"/>
    <w:lvl w:ilvl="0" w:tplc="75D874B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126F5BE0"/>
    <w:multiLevelType w:val="hybridMultilevel"/>
    <w:tmpl w:val="3C76D690"/>
    <w:lvl w:ilvl="0" w:tplc="86FC10D2">
      <w:start w:val="1"/>
      <w:numFmt w:val="decimal"/>
      <w:lvlText w:val="%1."/>
      <w:lvlJc w:val="left"/>
      <w:pPr>
        <w:ind w:left="7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7CD58A9"/>
    <w:multiLevelType w:val="multilevel"/>
    <w:tmpl w:val="12FEEB2C"/>
    <w:lvl w:ilvl="0">
      <w:start w:val="1"/>
      <w:numFmt w:val="decimal"/>
      <w:lvlText w:val="%1."/>
      <w:lvlJc w:val="left"/>
      <w:pPr>
        <w:ind w:left="432" w:hanging="432"/>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
    <w:nsid w:val="1D64497D"/>
    <w:multiLevelType w:val="hybridMultilevel"/>
    <w:tmpl w:val="8AE86EA2"/>
    <w:lvl w:ilvl="0" w:tplc="84621AC0">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247A0CE5"/>
    <w:multiLevelType w:val="hybridMultilevel"/>
    <w:tmpl w:val="14BE0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43504"/>
    <w:multiLevelType w:val="hybridMultilevel"/>
    <w:tmpl w:val="19B46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5E45D80"/>
    <w:multiLevelType w:val="hybridMultilevel"/>
    <w:tmpl w:val="4D80BF44"/>
    <w:lvl w:ilvl="0" w:tplc="987670F8">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2E8B56A4"/>
    <w:multiLevelType w:val="hybridMultilevel"/>
    <w:tmpl w:val="6F28DF08"/>
    <w:lvl w:ilvl="0" w:tplc="214CCB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6DD7A10"/>
    <w:multiLevelType w:val="hybridMultilevel"/>
    <w:tmpl w:val="8C32E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97294"/>
    <w:multiLevelType w:val="hybridMultilevel"/>
    <w:tmpl w:val="B8FC19F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1">
      <w:start w:val="1"/>
      <w:numFmt w:val="bullet"/>
      <w:lvlText w:val=""/>
      <w:lvlJc w:val="left"/>
      <w:pPr>
        <w:ind w:left="2880" w:hanging="360"/>
      </w:pPr>
      <w:rPr>
        <w:rFonts w:ascii="Symbol" w:hAnsi="Symbol"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8F72C47"/>
    <w:multiLevelType w:val="hybridMultilevel"/>
    <w:tmpl w:val="F4E8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C6732"/>
    <w:multiLevelType w:val="hybridMultilevel"/>
    <w:tmpl w:val="DB4687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30F5989"/>
    <w:multiLevelType w:val="hybridMultilevel"/>
    <w:tmpl w:val="29EA7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F628CF"/>
    <w:multiLevelType w:val="hybridMultilevel"/>
    <w:tmpl w:val="5D482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04F4D"/>
    <w:multiLevelType w:val="hybridMultilevel"/>
    <w:tmpl w:val="83084E9E"/>
    <w:lvl w:ilvl="0" w:tplc="F6BA030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8722B6"/>
    <w:multiLevelType w:val="hybridMultilevel"/>
    <w:tmpl w:val="E7B0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67E8A"/>
    <w:multiLevelType w:val="hybridMultilevel"/>
    <w:tmpl w:val="9BB28792"/>
    <w:lvl w:ilvl="0" w:tplc="88E65E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63241770"/>
    <w:multiLevelType w:val="hybridMultilevel"/>
    <w:tmpl w:val="C7DE4A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E4C387D"/>
    <w:multiLevelType w:val="hybridMultilevel"/>
    <w:tmpl w:val="5068406A"/>
    <w:lvl w:ilvl="0" w:tplc="9A6EEDF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2F1BBF"/>
    <w:multiLevelType w:val="hybridMultilevel"/>
    <w:tmpl w:val="E1DAEC06"/>
    <w:lvl w:ilvl="0" w:tplc="66E030F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nsid w:val="7E554F91"/>
    <w:multiLevelType w:val="hybridMultilevel"/>
    <w:tmpl w:val="7DFEE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20"/>
  </w:num>
  <w:num w:numId="5">
    <w:abstractNumId w:val="17"/>
  </w:num>
  <w:num w:numId="6">
    <w:abstractNumId w:val="2"/>
  </w:num>
  <w:num w:numId="7">
    <w:abstractNumId w:val="21"/>
  </w:num>
  <w:num w:numId="8">
    <w:abstractNumId w:val="8"/>
  </w:num>
  <w:num w:numId="9">
    <w:abstractNumId w:val="19"/>
  </w:num>
  <w:num w:numId="10">
    <w:abstractNumId w:val="18"/>
  </w:num>
  <w:num w:numId="11">
    <w:abstractNumId w:val="13"/>
  </w:num>
  <w:num w:numId="12">
    <w:abstractNumId w:val="1"/>
  </w:num>
  <w:num w:numId="13">
    <w:abstractNumId w:val="6"/>
  </w:num>
  <w:num w:numId="14">
    <w:abstractNumId w:val="11"/>
  </w:num>
  <w:num w:numId="15">
    <w:abstractNumId w:val="12"/>
  </w:num>
  <w:num w:numId="16">
    <w:abstractNumId w:val="10"/>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
  </w:num>
  <w:num w:numId="23">
    <w:abstractNumId w:val="22"/>
  </w:num>
  <w:num w:numId="24">
    <w:abstractNumId w:val="23"/>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2528A"/>
    <w:rsid w:val="009871B1"/>
    <w:rsid w:val="00B2528A"/>
    <w:rsid w:val="00BA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2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2528A"/>
    <w:pPr>
      <w:keepNext/>
      <w:spacing w:before="240" w:after="60"/>
      <w:outlineLvl w:val="0"/>
    </w:pPr>
    <w:rPr>
      <w:rFonts w:ascii="Cambria" w:hAnsi="Cambria"/>
      <w:b/>
      <w:bCs/>
      <w:kern w:val="32"/>
      <w:sz w:val="32"/>
      <w:szCs w:val="32"/>
    </w:rPr>
  </w:style>
  <w:style w:type="paragraph" w:styleId="2">
    <w:name w:val="heading 2"/>
    <w:basedOn w:val="1"/>
    <w:next w:val="a"/>
    <w:link w:val="20"/>
    <w:uiPriority w:val="99"/>
    <w:semiHidden/>
    <w:unhideWhenUsed/>
    <w:qFormat/>
    <w:rsid w:val="00B2528A"/>
    <w:pPr>
      <w:keepNext w:val="0"/>
      <w:widowControl w:val="0"/>
      <w:autoSpaceDE w:val="0"/>
      <w:autoSpaceDN w:val="0"/>
      <w:adjustRightInd w:val="0"/>
      <w:spacing w:before="108" w:after="108"/>
      <w:jc w:val="center"/>
      <w:outlineLvl w:val="1"/>
    </w:pPr>
    <w:rPr>
      <w:rFonts w:ascii="Times New Roman CYR" w:hAnsi="Times New Roman CYR" w:cs="Times New Roman CYR"/>
      <w:color w:val="26282F"/>
      <w:kern w:val="0"/>
      <w:sz w:val="24"/>
      <w:szCs w:val="24"/>
    </w:rPr>
  </w:style>
  <w:style w:type="paragraph" w:styleId="3">
    <w:name w:val="heading 3"/>
    <w:basedOn w:val="a"/>
    <w:next w:val="a"/>
    <w:link w:val="30"/>
    <w:uiPriority w:val="99"/>
    <w:semiHidden/>
    <w:unhideWhenUsed/>
    <w:qFormat/>
    <w:rsid w:val="00B2528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528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B2528A"/>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B2528A"/>
    <w:rPr>
      <w:rFonts w:asciiTheme="majorHAnsi" w:eastAsiaTheme="majorEastAsia" w:hAnsiTheme="majorHAnsi" w:cstheme="majorBidi"/>
      <w:color w:val="243F60" w:themeColor="accent1" w:themeShade="7F"/>
      <w:sz w:val="24"/>
      <w:szCs w:val="24"/>
      <w:lang w:eastAsia="ru-RU"/>
    </w:rPr>
  </w:style>
  <w:style w:type="table" w:styleId="a3">
    <w:name w:val="Table Grid"/>
    <w:basedOn w:val="a1"/>
    <w:uiPriority w:val="59"/>
    <w:rsid w:val="00B252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unhideWhenUsed/>
    <w:rsid w:val="00B2528A"/>
    <w:rPr>
      <w:rFonts w:ascii="Courier New" w:hAnsi="Courier New" w:cs="Courier New"/>
      <w:sz w:val="20"/>
      <w:szCs w:val="20"/>
    </w:rPr>
  </w:style>
  <w:style w:type="character" w:customStyle="1" w:styleId="a5">
    <w:name w:val="Текст Знак"/>
    <w:basedOn w:val="a0"/>
    <w:link w:val="a4"/>
    <w:rsid w:val="00B2528A"/>
    <w:rPr>
      <w:rFonts w:ascii="Courier New" w:eastAsia="Times New Roman" w:hAnsi="Courier New" w:cs="Courier New"/>
      <w:sz w:val="20"/>
      <w:szCs w:val="20"/>
      <w:lang w:eastAsia="ru-RU"/>
    </w:rPr>
  </w:style>
  <w:style w:type="paragraph" w:styleId="a6">
    <w:name w:val="List Paragraph"/>
    <w:basedOn w:val="a"/>
    <w:uiPriority w:val="34"/>
    <w:qFormat/>
    <w:rsid w:val="00B2528A"/>
    <w:pPr>
      <w:ind w:left="720"/>
      <w:contextualSpacing/>
    </w:pPr>
  </w:style>
  <w:style w:type="character" w:customStyle="1" w:styleId="21">
    <w:name w:val="Основной текст (2)_"/>
    <w:basedOn w:val="a0"/>
    <w:link w:val="210"/>
    <w:locked/>
    <w:rsid w:val="00B2528A"/>
    <w:rPr>
      <w:rFonts w:ascii="Arial" w:hAnsi="Arial" w:cs="Arial"/>
      <w:b/>
      <w:bCs/>
      <w:spacing w:val="12"/>
      <w:sz w:val="28"/>
      <w:szCs w:val="28"/>
      <w:shd w:val="clear" w:color="auto" w:fill="FFFFFF"/>
    </w:rPr>
  </w:style>
  <w:style w:type="paragraph" w:customStyle="1" w:styleId="210">
    <w:name w:val="Основной текст (2)1"/>
    <w:basedOn w:val="a"/>
    <w:link w:val="21"/>
    <w:rsid w:val="00B2528A"/>
    <w:pPr>
      <w:widowControl w:val="0"/>
      <w:shd w:val="clear" w:color="auto" w:fill="FFFFFF"/>
      <w:spacing w:line="365" w:lineRule="exact"/>
      <w:jc w:val="center"/>
    </w:pPr>
    <w:rPr>
      <w:rFonts w:ascii="Arial" w:eastAsiaTheme="minorHAnsi" w:hAnsi="Arial" w:cs="Arial"/>
      <w:b/>
      <w:bCs/>
      <w:spacing w:val="12"/>
      <w:sz w:val="28"/>
      <w:szCs w:val="28"/>
      <w:lang w:eastAsia="en-US"/>
    </w:rPr>
  </w:style>
  <w:style w:type="character" w:customStyle="1" w:styleId="22">
    <w:name w:val="Основной текст (2)"/>
    <w:basedOn w:val="21"/>
    <w:rsid w:val="00B2528A"/>
  </w:style>
  <w:style w:type="character" w:styleId="a7">
    <w:name w:val="Hyperlink"/>
    <w:uiPriority w:val="99"/>
    <w:unhideWhenUsed/>
    <w:rsid w:val="00B2528A"/>
    <w:rPr>
      <w:color w:val="0000FF"/>
      <w:u w:val="single"/>
    </w:rPr>
  </w:style>
  <w:style w:type="paragraph" w:styleId="a8">
    <w:name w:val="Balloon Text"/>
    <w:basedOn w:val="a"/>
    <w:link w:val="a9"/>
    <w:uiPriority w:val="99"/>
    <w:semiHidden/>
    <w:unhideWhenUsed/>
    <w:rsid w:val="00B2528A"/>
    <w:rPr>
      <w:rFonts w:ascii="Segoe UI" w:hAnsi="Segoe UI" w:cs="Segoe UI"/>
      <w:sz w:val="18"/>
      <w:szCs w:val="18"/>
    </w:rPr>
  </w:style>
  <w:style w:type="character" w:customStyle="1" w:styleId="a9">
    <w:name w:val="Текст выноски Знак"/>
    <w:basedOn w:val="a0"/>
    <w:link w:val="a8"/>
    <w:uiPriority w:val="99"/>
    <w:semiHidden/>
    <w:rsid w:val="00B2528A"/>
    <w:rPr>
      <w:rFonts w:ascii="Segoe UI" w:eastAsia="Times New Roman" w:hAnsi="Segoe UI" w:cs="Segoe UI"/>
      <w:sz w:val="18"/>
      <w:szCs w:val="18"/>
      <w:lang w:eastAsia="ru-RU"/>
    </w:rPr>
  </w:style>
  <w:style w:type="table" w:customStyle="1" w:styleId="GridTableLight">
    <w:name w:val="Grid Table Light"/>
    <w:basedOn w:val="a1"/>
    <w:uiPriority w:val="40"/>
    <w:rsid w:val="00B252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
    <w:name w:val="Сетка таблицы1"/>
    <w:basedOn w:val="a1"/>
    <w:next w:val="a3"/>
    <w:rsid w:val="00B25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a1"/>
    <w:uiPriority w:val="42"/>
    <w:rsid w:val="00B2528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a">
    <w:name w:val="No Spacing"/>
    <w:uiPriority w:val="1"/>
    <w:qFormat/>
    <w:rsid w:val="00B2528A"/>
    <w:pPr>
      <w:spacing w:after="0" w:line="240" w:lineRule="auto"/>
    </w:pPr>
  </w:style>
  <w:style w:type="paragraph" w:customStyle="1" w:styleId="ConsPlusNormal">
    <w:name w:val="ConsPlusNormal"/>
    <w:link w:val="ConsPlusNormal0"/>
    <w:uiPriority w:val="99"/>
    <w:rsid w:val="00B2528A"/>
    <w:pPr>
      <w:autoSpaceDE w:val="0"/>
      <w:autoSpaceDN w:val="0"/>
      <w:adjustRightInd w:val="0"/>
      <w:spacing w:after="0" w:line="240" w:lineRule="auto"/>
    </w:pPr>
    <w:rPr>
      <w:rFonts w:ascii="Times New Roman" w:hAnsi="Times New Roman" w:cs="Times New Roman"/>
      <w:b/>
      <w:bCs/>
      <w:sz w:val="24"/>
      <w:szCs w:val="24"/>
    </w:rPr>
  </w:style>
  <w:style w:type="character" w:customStyle="1" w:styleId="ConsPlusNormal0">
    <w:name w:val="ConsPlusNormal Знак"/>
    <w:link w:val="ConsPlusNormal"/>
    <w:uiPriority w:val="99"/>
    <w:locked/>
    <w:rsid w:val="00B2528A"/>
    <w:rPr>
      <w:rFonts w:ascii="Times New Roman" w:hAnsi="Times New Roman" w:cs="Times New Roman"/>
      <w:b/>
      <w:bCs/>
      <w:sz w:val="24"/>
      <w:szCs w:val="24"/>
    </w:rPr>
  </w:style>
  <w:style w:type="paragraph" w:styleId="ab">
    <w:name w:val="header"/>
    <w:basedOn w:val="a"/>
    <w:link w:val="ac"/>
    <w:uiPriority w:val="99"/>
    <w:unhideWhenUsed/>
    <w:rsid w:val="00B2528A"/>
    <w:pPr>
      <w:tabs>
        <w:tab w:val="center" w:pos="4677"/>
        <w:tab w:val="right" w:pos="9355"/>
      </w:tabs>
    </w:pPr>
  </w:style>
  <w:style w:type="character" w:customStyle="1" w:styleId="ac">
    <w:name w:val="Верхний колонтитул Знак"/>
    <w:basedOn w:val="a0"/>
    <w:link w:val="ab"/>
    <w:uiPriority w:val="99"/>
    <w:rsid w:val="00B2528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2528A"/>
    <w:pPr>
      <w:tabs>
        <w:tab w:val="center" w:pos="4677"/>
        <w:tab w:val="right" w:pos="9355"/>
      </w:tabs>
    </w:pPr>
  </w:style>
  <w:style w:type="character" w:customStyle="1" w:styleId="ae">
    <w:name w:val="Нижний колонтитул Знак"/>
    <w:basedOn w:val="a0"/>
    <w:link w:val="ad"/>
    <w:uiPriority w:val="99"/>
    <w:rsid w:val="00B2528A"/>
    <w:rPr>
      <w:rFonts w:ascii="Times New Roman" w:eastAsia="Times New Roman" w:hAnsi="Times New Roman" w:cs="Times New Roman"/>
      <w:sz w:val="24"/>
      <w:szCs w:val="24"/>
      <w:lang w:eastAsia="ru-RU"/>
    </w:rPr>
  </w:style>
  <w:style w:type="paragraph" w:styleId="af">
    <w:name w:val="Normal (Web)"/>
    <w:basedOn w:val="a"/>
    <w:semiHidden/>
    <w:rsid w:val="00B2528A"/>
    <w:pPr>
      <w:spacing w:before="100" w:beforeAutospacing="1" w:after="100" w:afterAutospacing="1"/>
    </w:pPr>
    <w:rPr>
      <w:rFonts w:eastAsia="Calibri"/>
    </w:rPr>
  </w:style>
  <w:style w:type="character" w:styleId="af0">
    <w:name w:val="Strong"/>
    <w:basedOn w:val="a0"/>
    <w:qFormat/>
    <w:rsid w:val="00B2528A"/>
    <w:rPr>
      <w:rFonts w:cs="Times New Roman"/>
      <w:b/>
      <w:bCs/>
    </w:rPr>
  </w:style>
  <w:style w:type="paragraph" w:styleId="af1">
    <w:name w:val="Body Text Indent"/>
    <w:basedOn w:val="a"/>
    <w:link w:val="af2"/>
    <w:semiHidden/>
    <w:unhideWhenUsed/>
    <w:rsid w:val="00B2528A"/>
    <w:pPr>
      <w:autoSpaceDE w:val="0"/>
      <w:autoSpaceDN w:val="0"/>
      <w:adjustRightInd w:val="0"/>
      <w:ind w:firstLine="540"/>
      <w:jc w:val="both"/>
    </w:pPr>
    <w:rPr>
      <w:color w:val="000080"/>
      <w:sz w:val="27"/>
      <w:szCs w:val="27"/>
    </w:rPr>
  </w:style>
  <w:style w:type="character" w:customStyle="1" w:styleId="af2">
    <w:name w:val="Основной текст с отступом Знак"/>
    <w:basedOn w:val="a0"/>
    <w:link w:val="af1"/>
    <w:semiHidden/>
    <w:rsid w:val="00B2528A"/>
    <w:rPr>
      <w:rFonts w:ascii="Times New Roman" w:eastAsia="Times New Roman" w:hAnsi="Times New Roman" w:cs="Times New Roman"/>
      <w:color w:val="000080"/>
      <w:sz w:val="27"/>
      <w:szCs w:val="27"/>
      <w:lang w:eastAsia="ru-RU"/>
    </w:rPr>
  </w:style>
  <w:style w:type="paragraph" w:styleId="af3">
    <w:name w:val="Body Text"/>
    <w:basedOn w:val="a"/>
    <w:link w:val="af4"/>
    <w:uiPriority w:val="99"/>
    <w:semiHidden/>
    <w:unhideWhenUsed/>
    <w:rsid w:val="00B2528A"/>
    <w:pPr>
      <w:spacing w:after="120"/>
    </w:pPr>
  </w:style>
  <w:style w:type="character" w:customStyle="1" w:styleId="af4">
    <w:name w:val="Основной текст Знак"/>
    <w:basedOn w:val="a0"/>
    <w:link w:val="af3"/>
    <w:uiPriority w:val="99"/>
    <w:semiHidden/>
    <w:rsid w:val="00B2528A"/>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2528A"/>
    <w:pPr>
      <w:spacing w:after="120" w:line="480" w:lineRule="auto"/>
      <w:ind w:left="283"/>
    </w:pPr>
  </w:style>
  <w:style w:type="character" w:customStyle="1" w:styleId="24">
    <w:name w:val="Основной текст с отступом 2 Знак"/>
    <w:basedOn w:val="a0"/>
    <w:link w:val="23"/>
    <w:uiPriority w:val="99"/>
    <w:semiHidden/>
    <w:rsid w:val="00B2528A"/>
    <w:rPr>
      <w:rFonts w:ascii="Times New Roman" w:eastAsia="Times New Roman" w:hAnsi="Times New Roman" w:cs="Times New Roman"/>
      <w:sz w:val="24"/>
      <w:szCs w:val="24"/>
      <w:lang w:eastAsia="ru-RU"/>
    </w:rPr>
  </w:style>
  <w:style w:type="paragraph" w:styleId="25">
    <w:name w:val="Body Text First Indent 2"/>
    <w:basedOn w:val="af1"/>
    <w:link w:val="26"/>
    <w:uiPriority w:val="99"/>
    <w:semiHidden/>
    <w:unhideWhenUsed/>
    <w:rsid w:val="00B2528A"/>
    <w:pPr>
      <w:autoSpaceDE/>
      <w:autoSpaceDN/>
      <w:adjustRightInd/>
      <w:ind w:left="360" w:firstLine="360"/>
      <w:jc w:val="left"/>
    </w:pPr>
    <w:rPr>
      <w:color w:val="auto"/>
      <w:sz w:val="24"/>
      <w:szCs w:val="24"/>
    </w:rPr>
  </w:style>
  <w:style w:type="character" w:customStyle="1" w:styleId="26">
    <w:name w:val="Красная строка 2 Знак"/>
    <w:basedOn w:val="af2"/>
    <w:link w:val="25"/>
    <w:uiPriority w:val="99"/>
    <w:semiHidden/>
    <w:rsid w:val="00B2528A"/>
    <w:rPr>
      <w:sz w:val="24"/>
      <w:szCs w:val="24"/>
    </w:rPr>
  </w:style>
  <w:style w:type="character" w:customStyle="1" w:styleId="apple-converted-space">
    <w:name w:val="apple-converted-space"/>
    <w:basedOn w:val="a0"/>
    <w:rsid w:val="00B2528A"/>
  </w:style>
  <w:style w:type="character" w:customStyle="1" w:styleId="af5">
    <w:name w:val="Гипертекстовая ссылка"/>
    <w:basedOn w:val="af6"/>
    <w:uiPriority w:val="99"/>
    <w:rsid w:val="00B2528A"/>
    <w:rPr>
      <w:rFonts w:ascii="Times New Roman" w:hAnsi="Times New Roman" w:cs="Times New Roman" w:hint="default"/>
      <w:b w:val="0"/>
    </w:rPr>
  </w:style>
  <w:style w:type="character" w:customStyle="1" w:styleId="af6">
    <w:name w:val="Цветовое выделение"/>
    <w:uiPriority w:val="99"/>
    <w:rsid w:val="00B2528A"/>
    <w:rPr>
      <w:b/>
      <w:bCs w:val="0"/>
      <w:color w:val="000000"/>
    </w:rPr>
  </w:style>
  <w:style w:type="paragraph" w:customStyle="1" w:styleId="af7">
    <w:name w:val="Текст (справка)"/>
    <w:basedOn w:val="a"/>
    <w:next w:val="a"/>
    <w:uiPriority w:val="99"/>
    <w:rsid w:val="00B2528A"/>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8">
    <w:name w:val="Прижатый влево"/>
    <w:basedOn w:val="a"/>
    <w:next w:val="a"/>
    <w:uiPriority w:val="99"/>
    <w:rsid w:val="00B2528A"/>
    <w:pPr>
      <w:widowControl w:val="0"/>
      <w:autoSpaceDE w:val="0"/>
      <w:autoSpaceDN w:val="0"/>
      <w:adjustRightInd w:val="0"/>
    </w:pPr>
    <w:rPr>
      <w:rFonts w:ascii="Times New Roman CYR" w:eastAsiaTheme="minorEastAsia" w:hAnsi="Times New Roman CYR" w:cs="Times New Roman CYR"/>
    </w:rPr>
  </w:style>
  <w:style w:type="paragraph" w:customStyle="1" w:styleId="af9">
    <w:name w:val="Нормальный (таблица)"/>
    <w:basedOn w:val="a"/>
    <w:next w:val="a"/>
    <w:uiPriority w:val="99"/>
    <w:rsid w:val="00B2528A"/>
    <w:pPr>
      <w:widowControl w:val="0"/>
      <w:autoSpaceDE w:val="0"/>
      <w:autoSpaceDN w:val="0"/>
      <w:adjustRightInd w:val="0"/>
      <w:jc w:val="both"/>
    </w:pPr>
    <w:rPr>
      <w:rFonts w:ascii="Times New Roman CYR" w:eastAsiaTheme="minorEastAsia" w:hAnsi="Times New Roman CYR" w:cs="Times New Roman CYR"/>
    </w:rPr>
  </w:style>
  <w:style w:type="paragraph" w:customStyle="1" w:styleId="afa">
    <w:name w:val="Таблицы (моноширинный)"/>
    <w:basedOn w:val="a"/>
    <w:next w:val="a"/>
    <w:uiPriority w:val="99"/>
    <w:rsid w:val="00B2528A"/>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4624&amp;sub=0" TargetMode="External"/><Relationship Id="rId13" Type="http://schemas.openxmlformats.org/officeDocument/2006/relationships/hyperlink" Target="http://municipal.garant.ru/document?id=86367&amp;sub=14" TargetMode="External"/><Relationship Id="rId18" Type="http://schemas.openxmlformats.org/officeDocument/2006/relationships/hyperlink" Target="http://municipal.garant.ru/document?id=2205991&amp;sub=0" TargetMode="External"/><Relationship Id="rId3" Type="http://schemas.openxmlformats.org/officeDocument/2006/relationships/settings" Target="settings.xml"/><Relationship Id="rId21" Type="http://schemas.openxmlformats.org/officeDocument/2006/relationships/hyperlink" Target="http://municipal.garant.ru/document?id=34662856&amp;sub=0" TargetMode="External"/><Relationship Id="rId7" Type="http://schemas.openxmlformats.org/officeDocument/2006/relationships/hyperlink" Target="http://municipal.garant.ru/document?id=12038291&amp;sub=0" TargetMode="External"/><Relationship Id="rId12" Type="http://schemas.openxmlformats.org/officeDocument/2006/relationships/hyperlink" Target="http://municipal.garant.ru/document?id=86367&amp;sub=7" TargetMode="External"/><Relationship Id="rId17" Type="http://schemas.openxmlformats.org/officeDocument/2006/relationships/hyperlink" Target="http://municipal.garant.ru/document?id=12045642&amp;sub=0" TargetMode="External"/><Relationship Id="rId2" Type="http://schemas.openxmlformats.org/officeDocument/2006/relationships/styles" Target="styles.xml"/><Relationship Id="rId16" Type="http://schemas.openxmlformats.org/officeDocument/2006/relationships/hyperlink" Target="http://municipal.garant.ru/document?id=1205770&amp;sub=1000" TargetMode="External"/><Relationship Id="rId20" Type="http://schemas.openxmlformats.org/officeDocument/2006/relationships/hyperlink" Target="http://municipal.garant.ru/document?id=70600452&amp;sub=0" TargetMode="External"/><Relationship Id="rId1" Type="http://schemas.openxmlformats.org/officeDocument/2006/relationships/numbering" Target="numbering.xml"/><Relationship Id="rId6" Type="http://schemas.openxmlformats.org/officeDocument/2006/relationships/hyperlink" Target="http://municipal.garant.ru/document?id=10064072&amp;sub=0" TargetMode="External"/><Relationship Id="rId11" Type="http://schemas.openxmlformats.org/officeDocument/2006/relationships/hyperlink" Target="http://municipal.garant.ru/document?id=12047594&amp;sub=44" TargetMode="External"/><Relationship Id="rId24" Type="http://schemas.openxmlformats.org/officeDocument/2006/relationships/theme" Target="theme/theme1.xml"/><Relationship Id="rId5" Type="http://schemas.openxmlformats.org/officeDocument/2006/relationships/hyperlink" Target="http://municipal.garant.ru/document?id=10003000&amp;sub=42" TargetMode="External"/><Relationship Id="rId15" Type="http://schemas.openxmlformats.org/officeDocument/2006/relationships/hyperlink" Target="http://municipal.garant.ru/document?id=86367&amp;sub=35" TargetMode="External"/><Relationship Id="rId23" Type="http://schemas.openxmlformats.org/officeDocument/2006/relationships/fontTable" Target="fontTable.xml"/><Relationship Id="rId10" Type="http://schemas.openxmlformats.org/officeDocument/2006/relationships/hyperlink" Target="http://municipal.garant.ru/document?id=12047594&amp;sub=27" TargetMode="External"/><Relationship Id="rId19" Type="http://schemas.openxmlformats.org/officeDocument/2006/relationships/hyperlink" Target="http://municipal.garant.ru/document?id=12037030&amp;sub=0" TargetMode="External"/><Relationship Id="rId4" Type="http://schemas.openxmlformats.org/officeDocument/2006/relationships/webSettings" Target="webSettings.xml"/><Relationship Id="rId9" Type="http://schemas.openxmlformats.org/officeDocument/2006/relationships/hyperlink" Target="http://municipal.garant.ru/document?id=12038258&amp;sub=0" TargetMode="External"/><Relationship Id="rId14" Type="http://schemas.openxmlformats.org/officeDocument/2006/relationships/hyperlink" Target="http://municipal.garant.ru/document?id=86367&amp;sub=141" TargetMode="External"/><Relationship Id="rId22" Type="http://schemas.openxmlformats.org/officeDocument/2006/relationships/hyperlink" Target="http://municipal.garant.ru/document?id=3466285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68</Pages>
  <Words>25680</Words>
  <Characters>146380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2019-01-15T14:39:00Z</dcterms:created>
  <dcterms:modified xsi:type="dcterms:W3CDTF">2019-01-15T14:55:00Z</dcterms:modified>
</cp:coreProperties>
</file>