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FF" w:rsidRDefault="004A51FF" w:rsidP="004A5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A51FF" w:rsidRDefault="004A51FF" w:rsidP="004A5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4A51FF" w:rsidRDefault="004A51FF" w:rsidP="004A5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Казённое учреждение Администрация </w:t>
      </w:r>
    </w:p>
    <w:p w:rsidR="004A51FF" w:rsidRDefault="004A51FF" w:rsidP="004A5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Владимирского  муниципального образования</w:t>
      </w:r>
    </w:p>
    <w:p w:rsidR="004A51FF" w:rsidRDefault="004A51FF" w:rsidP="004A51FF">
      <w:pPr>
        <w:jc w:val="center"/>
        <w:rPr>
          <w:b/>
          <w:sz w:val="36"/>
          <w:szCs w:val="36"/>
        </w:rPr>
      </w:pPr>
    </w:p>
    <w:p w:rsidR="004A51FF" w:rsidRDefault="004A51FF" w:rsidP="004A51FF">
      <w:pPr>
        <w:jc w:val="center"/>
        <w:rPr>
          <w:b/>
        </w:rPr>
      </w:pPr>
      <w:r>
        <w:rPr>
          <w:b/>
        </w:rPr>
        <w:t>ПОСТАНОВЛЕНИЕ</w:t>
      </w:r>
    </w:p>
    <w:p w:rsidR="004A51FF" w:rsidRDefault="004A51FF" w:rsidP="004A51FF">
      <w:pPr>
        <w:jc w:val="center"/>
        <w:rPr>
          <w:b/>
        </w:rPr>
      </w:pPr>
    </w:p>
    <w:p w:rsidR="004A51FF" w:rsidRDefault="004A51FF" w:rsidP="004A51FF">
      <w:pPr>
        <w:rPr>
          <w:b/>
        </w:rPr>
      </w:pPr>
      <w:r>
        <w:rPr>
          <w:b/>
        </w:rPr>
        <w:t xml:space="preserve">от «_30__»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</w:rPr>
          <w:t>2015 г</w:t>
        </w:r>
      </w:smartTag>
      <w:r>
        <w:rPr>
          <w:b/>
        </w:rPr>
        <w:t>.                                   № 59                         с. Владимир</w:t>
      </w:r>
    </w:p>
    <w:p w:rsidR="004A51FF" w:rsidRDefault="004A51FF" w:rsidP="004A51FF"/>
    <w:p w:rsidR="004A51FF" w:rsidRDefault="004A51FF" w:rsidP="004A51FF">
      <w:pPr>
        <w:rPr>
          <w:b/>
        </w:rPr>
      </w:pPr>
      <w:r>
        <w:rPr>
          <w:b/>
        </w:rPr>
        <w:t xml:space="preserve">Об установлении </w:t>
      </w:r>
      <w:proofErr w:type="gramStart"/>
      <w:r>
        <w:rPr>
          <w:b/>
        </w:rPr>
        <w:t>долгосрочных</w:t>
      </w:r>
      <w:proofErr w:type="gramEnd"/>
    </w:p>
    <w:p w:rsidR="004A51FF" w:rsidRDefault="004A51FF" w:rsidP="004A51FF">
      <w:pPr>
        <w:rPr>
          <w:b/>
        </w:rPr>
      </w:pPr>
      <w:r>
        <w:rPr>
          <w:b/>
        </w:rPr>
        <w:t xml:space="preserve">тарифов на водоснабжение  </w:t>
      </w:r>
    </w:p>
    <w:p w:rsidR="004A51FF" w:rsidRDefault="004A51FF" w:rsidP="004A51FF">
      <w:pPr>
        <w:rPr>
          <w:b/>
        </w:rPr>
      </w:pPr>
      <w:r>
        <w:rPr>
          <w:b/>
        </w:rPr>
        <w:t xml:space="preserve">для ОГБУСО ЗДИПИ </w:t>
      </w:r>
    </w:p>
    <w:p w:rsidR="004A51FF" w:rsidRDefault="004A51FF" w:rsidP="004A51FF">
      <w:pPr>
        <w:rPr>
          <w:b/>
        </w:rPr>
      </w:pPr>
    </w:p>
    <w:p w:rsidR="004A51FF" w:rsidRDefault="004A51FF" w:rsidP="004A51FF">
      <w:pPr>
        <w:ind w:firstLine="709"/>
      </w:pPr>
      <w:proofErr w:type="gramStart"/>
      <w:r>
        <w:t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</w:t>
      </w:r>
      <w:proofErr w:type="gramEnd"/>
      <w:r>
        <w:t xml:space="preserve"> 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 Уставом Владимирского МО от «_30__»  ноября 2015 года,</w:t>
      </w:r>
    </w:p>
    <w:p w:rsidR="004A51FF" w:rsidRDefault="004A51FF" w:rsidP="004A51FF">
      <w:pPr>
        <w:ind w:firstLine="709"/>
      </w:pPr>
    </w:p>
    <w:p w:rsidR="004A51FF" w:rsidRDefault="004A51FF" w:rsidP="004A51FF">
      <w:pPr>
        <w:ind w:firstLine="709"/>
      </w:pPr>
      <w:r>
        <w:t>ПОСТАНОВЛЯЮ:</w:t>
      </w:r>
    </w:p>
    <w:p w:rsidR="004A51FF" w:rsidRDefault="004A51FF" w:rsidP="004A51FF">
      <w:pPr>
        <w:ind w:firstLine="709"/>
      </w:pPr>
      <w:r>
        <w:t>1. Установить долгосрочные тарифы на водоснабжение для ОГБУСО ЗСДИПИ  на территории Владимирского муниципального образования (с. Владимир) с календарной разбивкой согласно приложению 1.</w:t>
      </w:r>
    </w:p>
    <w:p w:rsidR="004A51FF" w:rsidRDefault="004A51FF" w:rsidP="004A51FF">
      <w:pPr>
        <w:ind w:firstLine="709"/>
      </w:pPr>
      <w:r>
        <w:t>2. Установить долгосрочные параметры регулирования тарифов на водоснабжение для ОГБУСО ЗСДИПИ</w:t>
      </w:r>
      <w:proofErr w:type="gramStart"/>
      <w:r>
        <w:t xml:space="preserve"> ,</w:t>
      </w:r>
      <w:proofErr w:type="gramEnd"/>
      <w:r>
        <w:t xml:space="preserve"> установленные на 2016-2018 годы с использованием метода индексации согласно приложению 2.</w:t>
      </w:r>
    </w:p>
    <w:p w:rsidR="004A51FF" w:rsidRDefault="004A51FF" w:rsidP="004A51F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6" w:history="1">
        <w:r>
          <w:rPr>
            <w:rStyle w:val="af0"/>
            <w:rFonts w:ascii="Times New Roman" w:hAnsi="Times New Roman"/>
            <w:sz w:val="24"/>
            <w:szCs w:val="24"/>
          </w:rPr>
          <w:t>Тарифы</w:t>
        </w:r>
      </w:hyperlink>
      <w:r>
        <w:rPr>
          <w:rFonts w:ascii="Times New Roman" w:hAnsi="Times New Roman" w:cs="Times New Roman"/>
          <w:sz w:val="24"/>
          <w:szCs w:val="24"/>
        </w:rPr>
        <w:t>, установленные в пункте 1 настоящего постановления, действуют с 1 января 2016 года по 31 декабря 2018 года.</w:t>
      </w:r>
    </w:p>
    <w:p w:rsidR="004A51FF" w:rsidRDefault="004A51FF" w:rsidP="004A51F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Признать утратившим силу с 1 января 2016 года постановление администрации Владимирского муниципального образования от 30 ноября 2012 года № 53 «Об установлении тарифов на водоснабжение для ОГБУСО ЗСДИПИ</w:t>
      </w:r>
    </w:p>
    <w:p w:rsidR="004A51FF" w:rsidRDefault="004A51FF" w:rsidP="004A51F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подлежит официальному опубликованию.</w:t>
      </w:r>
    </w:p>
    <w:p w:rsidR="004A51FF" w:rsidRDefault="004A51FF" w:rsidP="004A51F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 исполнения настоящего постановления оставляю за собой.</w:t>
      </w:r>
    </w:p>
    <w:p w:rsidR="004A51FF" w:rsidRDefault="004A51FF" w:rsidP="004A51FF">
      <w:pPr>
        <w:ind w:firstLine="709"/>
      </w:pPr>
    </w:p>
    <w:p w:rsidR="004A51FF" w:rsidRDefault="004A51FF" w:rsidP="004A51FF"/>
    <w:p w:rsidR="004A51FF" w:rsidRDefault="004A51FF" w:rsidP="004A51FF"/>
    <w:p w:rsidR="004A51FF" w:rsidRDefault="004A51FF" w:rsidP="004A51FF"/>
    <w:p w:rsidR="004A51FF" w:rsidRDefault="004A51FF" w:rsidP="004A51FF">
      <w:pPr>
        <w:ind w:firstLine="708"/>
        <w:rPr>
          <w:rFonts w:asciiTheme="minorHAnsi" w:hAnsiTheme="minorHAnsi"/>
        </w:rPr>
      </w:pPr>
      <w:r>
        <w:t xml:space="preserve">Глава Владимирского МО                                             </w:t>
      </w:r>
      <w:r>
        <w:tab/>
        <w:t>Е.А. Макарова</w:t>
      </w:r>
    </w:p>
    <w:p w:rsidR="004A51FF" w:rsidRDefault="004A51FF" w:rsidP="004A51FF">
      <w:pPr>
        <w:jc w:val="right"/>
      </w:pPr>
    </w:p>
    <w:p w:rsidR="004A51FF" w:rsidRDefault="004A51FF" w:rsidP="004A51FF">
      <w:pPr>
        <w:jc w:val="right"/>
      </w:pPr>
    </w:p>
    <w:p w:rsidR="004A51FF" w:rsidRDefault="004A51FF" w:rsidP="004A51FF">
      <w:pPr>
        <w:jc w:val="right"/>
      </w:pPr>
    </w:p>
    <w:p w:rsidR="004A51FF" w:rsidRDefault="004A51FF" w:rsidP="004A51FF">
      <w:pPr>
        <w:jc w:val="right"/>
      </w:pPr>
    </w:p>
    <w:p w:rsidR="004A51FF" w:rsidRDefault="004A51FF" w:rsidP="004A51FF">
      <w:pPr>
        <w:jc w:val="right"/>
      </w:pPr>
    </w:p>
    <w:p w:rsidR="004A51FF" w:rsidRDefault="004A51FF" w:rsidP="004A51FF">
      <w:pPr>
        <w:jc w:val="right"/>
      </w:pPr>
    </w:p>
    <w:p w:rsidR="004A51FF" w:rsidRDefault="004A51FF" w:rsidP="004A51FF"/>
    <w:p w:rsidR="004A51FF" w:rsidRDefault="004A51FF" w:rsidP="004A51FF"/>
    <w:p w:rsidR="004A51FF" w:rsidRDefault="004A51FF" w:rsidP="004A51FF"/>
    <w:p w:rsidR="004A51FF" w:rsidRDefault="004A51FF" w:rsidP="004A51FF">
      <w:pPr>
        <w:jc w:val="right"/>
      </w:pPr>
    </w:p>
    <w:p w:rsidR="004A51FF" w:rsidRDefault="004A51FF" w:rsidP="004A51FF">
      <w:pPr>
        <w:jc w:val="right"/>
      </w:pPr>
      <w:r>
        <w:t>Приложение 1</w:t>
      </w:r>
    </w:p>
    <w:p w:rsidR="004A51FF" w:rsidRDefault="004A51FF" w:rsidP="004A51FF">
      <w:pPr>
        <w:jc w:val="right"/>
      </w:pPr>
      <w:r>
        <w:lastRenderedPageBreak/>
        <w:t>к Постановлению № 59</w:t>
      </w:r>
    </w:p>
    <w:p w:rsidR="004A51FF" w:rsidRDefault="004A51FF" w:rsidP="004A51FF">
      <w:pPr>
        <w:jc w:val="right"/>
      </w:pPr>
      <w:r>
        <w:t xml:space="preserve">администрации </w:t>
      </w:r>
      <w:proofErr w:type="spellStart"/>
      <w:r>
        <w:t>ВладимирскогоМО</w:t>
      </w:r>
      <w:proofErr w:type="spellEnd"/>
    </w:p>
    <w:p w:rsidR="004A51FF" w:rsidRDefault="004A51FF" w:rsidP="004A51FF">
      <w:pPr>
        <w:jc w:val="right"/>
      </w:pPr>
      <w:r>
        <w:t xml:space="preserve">от «_30__» ноября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4A51FF" w:rsidRDefault="004A51FF" w:rsidP="004A51FF">
      <w:pPr>
        <w:jc w:val="right"/>
      </w:pPr>
      <w:r>
        <w:t xml:space="preserve">                                                                                               </w:t>
      </w:r>
    </w:p>
    <w:p w:rsidR="004A51FF" w:rsidRDefault="004A51FF" w:rsidP="004A51FF">
      <w:pPr>
        <w:jc w:val="center"/>
        <w:rPr>
          <w:rFonts w:asciiTheme="minorHAnsi" w:hAnsiTheme="minorHAnsi"/>
        </w:rPr>
      </w:pPr>
    </w:p>
    <w:p w:rsidR="004A51FF" w:rsidRDefault="004A51FF" w:rsidP="004A51FF">
      <w:pPr>
        <w:jc w:val="center"/>
      </w:pPr>
      <w:r>
        <w:t>ДОЛГОСРОЧНЫЕ ТАРИФЫ</w:t>
      </w:r>
    </w:p>
    <w:p w:rsidR="004A51FF" w:rsidRDefault="004A51FF" w:rsidP="004A51FF">
      <w:pPr>
        <w:jc w:val="center"/>
      </w:pPr>
      <w:r>
        <w:t>НА ВОДОСНАБЖЕНИЕ ДЛЯ ОГБУСО ЗСДИПИ</w:t>
      </w:r>
    </w:p>
    <w:p w:rsidR="004A51FF" w:rsidRDefault="004A51FF" w:rsidP="004A51FF">
      <w:pPr>
        <w:jc w:val="center"/>
      </w:pPr>
      <w:r>
        <w:t xml:space="preserve">НА ТЕРРИТОРИИ ВЛАДИМИРСКОГО  МУНИЦИПАЛЬНОГО ОБРАЗОВАНИЯ </w:t>
      </w:r>
    </w:p>
    <w:p w:rsidR="004A51FF" w:rsidRDefault="004A51FF" w:rsidP="004A51FF">
      <w:pPr>
        <w:jc w:val="center"/>
      </w:pPr>
      <w:r>
        <w:t>(С. ВЛАДИМИР)</w:t>
      </w:r>
    </w:p>
    <w:p w:rsidR="004A51FF" w:rsidRDefault="004A51FF" w:rsidP="004A51FF">
      <w:pPr>
        <w:jc w:val="center"/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1"/>
        <w:gridCol w:w="3545"/>
        <w:gridCol w:w="1984"/>
        <w:gridCol w:w="1841"/>
        <w:gridCol w:w="142"/>
        <w:gridCol w:w="2273"/>
      </w:tblGrid>
      <w:tr w:rsidR="004A51FF" w:rsidTr="004A51FF"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1FF" w:rsidRDefault="004A51FF">
            <w:pPr>
              <w:spacing w:line="276" w:lineRule="auto"/>
              <w:jc w:val="center"/>
              <w:rPr>
                <w:lang w:val="en-US" w:eastAsia="en-US" w:bidi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FF" w:rsidRDefault="004A51FF">
            <w:pPr>
              <w:spacing w:line="276" w:lineRule="auto"/>
              <w:jc w:val="center"/>
              <w:rPr>
                <w:lang w:val="en-US" w:eastAsia="en-US" w:bidi="en-US"/>
              </w:rPr>
            </w:pPr>
          </w:p>
          <w:p w:rsidR="004A51FF" w:rsidRDefault="004A51FF">
            <w:pPr>
              <w:spacing w:line="276" w:lineRule="auto"/>
              <w:jc w:val="center"/>
              <w:rPr>
                <w:lang w:val="en-US" w:eastAsia="en-US" w:bidi="en-US"/>
              </w:rPr>
            </w:pPr>
            <w:r>
              <w:t>Наименование регулируемой организации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FF" w:rsidRDefault="004A51FF">
            <w:pPr>
              <w:spacing w:line="276" w:lineRule="auto"/>
              <w:jc w:val="center"/>
              <w:rPr>
                <w:lang w:val="en-US" w:eastAsia="en-US" w:bidi="en-US"/>
              </w:rPr>
            </w:pPr>
          </w:p>
          <w:p w:rsidR="004A51FF" w:rsidRDefault="004A51FF">
            <w:pPr>
              <w:spacing w:line="276" w:lineRule="auto"/>
              <w:jc w:val="center"/>
              <w:rPr>
                <w:lang w:val="en-US" w:eastAsia="en-US" w:bidi="en-US"/>
              </w:rPr>
            </w:pPr>
            <w:r>
              <w:t>Период действия</w:t>
            </w:r>
          </w:p>
        </w:tc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1FF" w:rsidRDefault="004A51FF">
            <w:pPr>
              <w:spacing w:line="276" w:lineRule="auto"/>
              <w:jc w:val="center"/>
              <w:rPr>
                <w:lang w:eastAsia="en-US" w:bidi="en-US"/>
              </w:rPr>
            </w:pPr>
            <w:r>
              <w:t>Тариф (</w:t>
            </w:r>
            <w:proofErr w:type="spellStart"/>
            <w:r>
              <w:t>руб</w:t>
            </w:r>
            <w:proofErr w:type="spellEnd"/>
            <w:r>
              <w:t>/м3)</w:t>
            </w:r>
          </w:p>
          <w:p w:rsidR="004A51FF" w:rsidRDefault="004A51FF">
            <w:pPr>
              <w:spacing w:line="276" w:lineRule="auto"/>
              <w:jc w:val="center"/>
              <w:rPr>
                <w:lang w:eastAsia="en-US" w:bidi="en-US"/>
              </w:rPr>
            </w:pPr>
            <w:r>
              <w:t>(с учетом НДС)</w:t>
            </w:r>
          </w:p>
        </w:tc>
      </w:tr>
      <w:tr w:rsidR="004A51FF" w:rsidTr="004A51FF"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1FF" w:rsidRPr="004A51FF" w:rsidRDefault="004A51FF">
            <w:pPr>
              <w:rPr>
                <w:lang w:eastAsia="en-US" w:bidi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1FF" w:rsidRPr="004A51FF" w:rsidRDefault="004A51FF">
            <w:pPr>
              <w:rPr>
                <w:lang w:eastAsia="en-US" w:bidi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1FF" w:rsidRPr="004A51FF" w:rsidRDefault="004A51FF">
            <w:pPr>
              <w:rPr>
                <w:lang w:eastAsia="en-US" w:bidi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1FF" w:rsidRDefault="004A51FF">
            <w:pPr>
              <w:spacing w:line="276" w:lineRule="auto"/>
              <w:jc w:val="center"/>
              <w:rPr>
                <w:lang w:val="en-US" w:eastAsia="en-US" w:bidi="en-US"/>
              </w:rPr>
            </w:pPr>
            <w:r>
              <w:t>прочие потребители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FF" w:rsidRDefault="004A51FF">
            <w:pPr>
              <w:spacing w:line="276" w:lineRule="auto"/>
              <w:jc w:val="center"/>
              <w:rPr>
                <w:lang w:val="en-US" w:eastAsia="en-US" w:bidi="en-US"/>
              </w:rPr>
            </w:pPr>
          </w:p>
          <w:p w:rsidR="004A51FF" w:rsidRDefault="004A51FF">
            <w:pPr>
              <w:spacing w:line="276" w:lineRule="auto"/>
              <w:jc w:val="center"/>
              <w:rPr>
                <w:lang w:val="en-US" w:eastAsia="en-US" w:bidi="en-US"/>
              </w:rPr>
            </w:pPr>
            <w:r>
              <w:t>население</w:t>
            </w:r>
          </w:p>
        </w:tc>
      </w:tr>
      <w:tr w:rsidR="004A51FF" w:rsidTr="004A51F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1FF" w:rsidRDefault="004A51FF">
            <w:pPr>
              <w:spacing w:line="276" w:lineRule="auto"/>
              <w:jc w:val="center"/>
              <w:rPr>
                <w:lang w:val="en-US" w:eastAsia="en-US" w:bidi="en-US"/>
              </w:rPr>
            </w:pPr>
            <w:r>
              <w:t>1.</w:t>
            </w:r>
          </w:p>
        </w:tc>
        <w:tc>
          <w:tcPr>
            <w:tcW w:w="9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1FF" w:rsidRDefault="004A51FF">
            <w:pPr>
              <w:spacing w:line="276" w:lineRule="auto"/>
              <w:jc w:val="center"/>
              <w:rPr>
                <w:lang w:val="en-US" w:eastAsia="en-US" w:bidi="en-US"/>
              </w:rPr>
            </w:pPr>
            <w:r>
              <w:t xml:space="preserve">Питьевая вода </w:t>
            </w:r>
          </w:p>
        </w:tc>
      </w:tr>
      <w:tr w:rsidR="004A51FF" w:rsidTr="004A51FF"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FF" w:rsidRDefault="004A51FF">
            <w:pPr>
              <w:spacing w:line="276" w:lineRule="auto"/>
              <w:rPr>
                <w:lang w:val="en-US" w:eastAsia="en-US" w:bidi="en-US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FF" w:rsidRDefault="004A51FF">
            <w:pPr>
              <w:spacing w:line="276" w:lineRule="auto"/>
              <w:rPr>
                <w:lang w:val="en-US" w:eastAsia="en-US" w:bidi="en-US"/>
              </w:rPr>
            </w:pPr>
          </w:p>
          <w:p w:rsidR="004A51FF" w:rsidRDefault="004A51FF">
            <w:pPr>
              <w:spacing w:line="276" w:lineRule="auto"/>
              <w:rPr>
                <w:lang w:val="en-US" w:eastAsia="en-US" w:bidi="en-US"/>
              </w:rPr>
            </w:pPr>
            <w:r>
              <w:t>ОГБУСО ЗСДИПИ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1FF" w:rsidRDefault="004A51FF">
            <w:pPr>
              <w:spacing w:line="276" w:lineRule="auto"/>
              <w:jc w:val="center"/>
              <w:rPr>
                <w:lang w:val="en-US" w:eastAsia="en-US" w:bidi="en-US"/>
              </w:rPr>
            </w:pPr>
            <w:r>
              <w:t>с 01.01.2016 по 30.06.2016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FF" w:rsidRDefault="004A51FF">
            <w:pPr>
              <w:spacing w:line="276" w:lineRule="auto"/>
              <w:jc w:val="center"/>
              <w:rPr>
                <w:highlight w:val="yellow"/>
                <w:lang w:val="en-US" w:eastAsia="en-US" w:bidi="en-US"/>
              </w:rPr>
            </w:pPr>
          </w:p>
          <w:p w:rsidR="004A51FF" w:rsidRDefault="004A51FF">
            <w:pPr>
              <w:spacing w:line="276" w:lineRule="auto"/>
              <w:jc w:val="center"/>
              <w:rPr>
                <w:highlight w:val="yellow"/>
                <w:lang w:val="en-US" w:eastAsia="en-US" w:bidi="en-US"/>
              </w:rPr>
            </w:pPr>
            <w:r>
              <w:rPr>
                <w:highlight w:val="yellow"/>
              </w:rPr>
              <w:t>13,17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FF" w:rsidRDefault="004A51FF">
            <w:pPr>
              <w:spacing w:line="276" w:lineRule="auto"/>
              <w:jc w:val="center"/>
              <w:rPr>
                <w:highlight w:val="yellow"/>
                <w:lang w:val="en-US" w:eastAsia="en-US" w:bidi="en-US"/>
              </w:rPr>
            </w:pPr>
          </w:p>
          <w:p w:rsidR="004A51FF" w:rsidRDefault="004A51FF">
            <w:pPr>
              <w:spacing w:line="276" w:lineRule="auto"/>
              <w:jc w:val="center"/>
              <w:rPr>
                <w:highlight w:val="yellow"/>
                <w:lang w:val="en-US" w:eastAsia="en-US" w:bidi="en-US"/>
              </w:rPr>
            </w:pPr>
            <w:r>
              <w:rPr>
                <w:highlight w:val="yellow"/>
              </w:rPr>
              <w:t>13,17</w:t>
            </w:r>
          </w:p>
        </w:tc>
      </w:tr>
      <w:tr w:rsidR="004A51FF" w:rsidTr="004A51FF"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1FF" w:rsidRDefault="004A51FF">
            <w:pPr>
              <w:rPr>
                <w:lang w:val="en-US" w:eastAsia="en-US" w:bidi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1FF" w:rsidRDefault="004A51FF">
            <w:pPr>
              <w:rPr>
                <w:lang w:val="en-US" w:eastAsia="en-US"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1FF" w:rsidRDefault="004A51FF">
            <w:pPr>
              <w:spacing w:line="276" w:lineRule="auto"/>
              <w:jc w:val="center"/>
              <w:rPr>
                <w:lang w:val="en-US" w:eastAsia="en-US" w:bidi="en-US"/>
              </w:rPr>
            </w:pPr>
            <w:r>
              <w:t>с 01.07.2016 по 31.12.2016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FF" w:rsidRDefault="004A51FF">
            <w:pPr>
              <w:spacing w:line="276" w:lineRule="auto"/>
              <w:jc w:val="center"/>
              <w:rPr>
                <w:highlight w:val="yellow"/>
                <w:lang w:val="en-US" w:eastAsia="en-US" w:bidi="en-US"/>
              </w:rPr>
            </w:pPr>
          </w:p>
          <w:p w:rsidR="004A51FF" w:rsidRDefault="004A51FF">
            <w:pPr>
              <w:spacing w:line="276" w:lineRule="auto"/>
              <w:jc w:val="center"/>
              <w:rPr>
                <w:highlight w:val="yellow"/>
                <w:lang w:val="en-US" w:eastAsia="en-US" w:bidi="en-US"/>
              </w:rPr>
            </w:pPr>
            <w:r>
              <w:rPr>
                <w:highlight w:val="yellow"/>
              </w:rPr>
              <w:t>13,48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FF" w:rsidRDefault="004A51FF">
            <w:pPr>
              <w:spacing w:line="276" w:lineRule="auto"/>
              <w:jc w:val="center"/>
              <w:rPr>
                <w:highlight w:val="yellow"/>
                <w:lang w:val="en-US" w:eastAsia="en-US" w:bidi="en-US"/>
              </w:rPr>
            </w:pPr>
          </w:p>
          <w:p w:rsidR="004A51FF" w:rsidRDefault="004A51FF">
            <w:pPr>
              <w:spacing w:line="276" w:lineRule="auto"/>
              <w:jc w:val="center"/>
              <w:rPr>
                <w:highlight w:val="yellow"/>
                <w:lang w:val="en-US" w:eastAsia="en-US" w:bidi="en-US"/>
              </w:rPr>
            </w:pPr>
            <w:r>
              <w:rPr>
                <w:highlight w:val="yellow"/>
              </w:rPr>
              <w:t>13,48</w:t>
            </w:r>
          </w:p>
        </w:tc>
      </w:tr>
      <w:tr w:rsidR="004A51FF" w:rsidTr="004A51FF"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1FF" w:rsidRDefault="004A51FF">
            <w:pPr>
              <w:rPr>
                <w:lang w:val="en-US" w:eastAsia="en-US" w:bidi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1FF" w:rsidRDefault="004A51FF">
            <w:pPr>
              <w:rPr>
                <w:lang w:val="en-US" w:eastAsia="en-US"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1FF" w:rsidRDefault="004A51FF">
            <w:pPr>
              <w:spacing w:line="276" w:lineRule="auto"/>
              <w:jc w:val="center"/>
              <w:rPr>
                <w:lang w:val="en-US" w:eastAsia="en-US" w:bidi="en-US"/>
              </w:rPr>
            </w:pPr>
            <w:r>
              <w:t>с 01.01.2017 по 30.06.2017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FF" w:rsidRDefault="004A51FF">
            <w:pPr>
              <w:spacing w:line="276" w:lineRule="auto"/>
              <w:jc w:val="center"/>
              <w:rPr>
                <w:highlight w:val="yellow"/>
                <w:lang w:val="en-US" w:eastAsia="en-US" w:bidi="en-US"/>
              </w:rPr>
            </w:pPr>
          </w:p>
          <w:p w:rsidR="004A51FF" w:rsidRDefault="004A51FF">
            <w:pPr>
              <w:spacing w:line="276" w:lineRule="auto"/>
              <w:jc w:val="center"/>
              <w:rPr>
                <w:highlight w:val="yellow"/>
                <w:lang w:val="en-US" w:eastAsia="en-US" w:bidi="en-US"/>
              </w:rPr>
            </w:pPr>
            <w:r>
              <w:rPr>
                <w:highlight w:val="yellow"/>
              </w:rPr>
              <w:t>13,48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FF" w:rsidRDefault="004A51FF">
            <w:pPr>
              <w:spacing w:line="276" w:lineRule="auto"/>
              <w:jc w:val="center"/>
              <w:rPr>
                <w:highlight w:val="yellow"/>
                <w:lang w:val="en-US" w:eastAsia="en-US" w:bidi="en-US"/>
              </w:rPr>
            </w:pPr>
          </w:p>
          <w:p w:rsidR="004A51FF" w:rsidRDefault="004A51FF">
            <w:pPr>
              <w:spacing w:line="276" w:lineRule="auto"/>
              <w:jc w:val="center"/>
              <w:rPr>
                <w:highlight w:val="yellow"/>
                <w:lang w:val="en-US" w:eastAsia="en-US" w:bidi="en-US"/>
              </w:rPr>
            </w:pPr>
            <w:r>
              <w:rPr>
                <w:highlight w:val="yellow"/>
              </w:rPr>
              <w:t>13,48</w:t>
            </w:r>
          </w:p>
        </w:tc>
      </w:tr>
      <w:tr w:rsidR="004A51FF" w:rsidTr="004A51FF"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1FF" w:rsidRDefault="004A51FF">
            <w:pPr>
              <w:rPr>
                <w:lang w:val="en-US" w:eastAsia="en-US" w:bidi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1FF" w:rsidRDefault="004A51FF">
            <w:pPr>
              <w:rPr>
                <w:lang w:val="en-US" w:eastAsia="en-US"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1FF" w:rsidRDefault="004A51FF">
            <w:pPr>
              <w:spacing w:line="276" w:lineRule="auto"/>
              <w:jc w:val="center"/>
              <w:rPr>
                <w:lang w:val="en-US" w:eastAsia="en-US" w:bidi="en-US"/>
              </w:rPr>
            </w:pPr>
            <w:r>
              <w:t>с 01.07.2017 по 31.12.2017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FF" w:rsidRDefault="004A51FF">
            <w:pPr>
              <w:spacing w:line="276" w:lineRule="auto"/>
              <w:jc w:val="center"/>
              <w:rPr>
                <w:highlight w:val="yellow"/>
                <w:lang w:val="en-US" w:eastAsia="en-US" w:bidi="en-US"/>
              </w:rPr>
            </w:pPr>
          </w:p>
          <w:p w:rsidR="004A51FF" w:rsidRDefault="004A51FF">
            <w:pPr>
              <w:spacing w:line="276" w:lineRule="auto"/>
              <w:jc w:val="center"/>
              <w:rPr>
                <w:highlight w:val="yellow"/>
                <w:lang w:val="en-US" w:eastAsia="en-US" w:bidi="en-US"/>
              </w:rPr>
            </w:pPr>
            <w:r>
              <w:rPr>
                <w:highlight w:val="yellow"/>
              </w:rPr>
              <w:t>14,40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FF" w:rsidRDefault="004A51FF">
            <w:pPr>
              <w:spacing w:line="276" w:lineRule="auto"/>
              <w:jc w:val="center"/>
              <w:rPr>
                <w:highlight w:val="yellow"/>
                <w:lang w:val="en-US" w:eastAsia="en-US" w:bidi="en-US"/>
              </w:rPr>
            </w:pPr>
          </w:p>
          <w:p w:rsidR="004A51FF" w:rsidRDefault="004A51FF">
            <w:pPr>
              <w:spacing w:line="276" w:lineRule="auto"/>
              <w:jc w:val="center"/>
              <w:rPr>
                <w:highlight w:val="yellow"/>
                <w:lang w:val="en-US" w:eastAsia="en-US" w:bidi="en-US"/>
              </w:rPr>
            </w:pPr>
            <w:r>
              <w:rPr>
                <w:highlight w:val="yellow"/>
              </w:rPr>
              <w:t>14,40</w:t>
            </w:r>
          </w:p>
        </w:tc>
      </w:tr>
      <w:tr w:rsidR="004A51FF" w:rsidTr="004A51FF"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1FF" w:rsidRDefault="004A51FF">
            <w:pPr>
              <w:rPr>
                <w:lang w:val="en-US" w:eastAsia="en-US" w:bidi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1FF" w:rsidRDefault="004A51FF">
            <w:pPr>
              <w:rPr>
                <w:lang w:val="en-US" w:eastAsia="en-US"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1FF" w:rsidRDefault="004A51FF">
            <w:pPr>
              <w:spacing w:line="276" w:lineRule="auto"/>
              <w:jc w:val="center"/>
              <w:rPr>
                <w:lang w:val="en-US" w:eastAsia="en-US" w:bidi="en-US"/>
              </w:rPr>
            </w:pPr>
            <w:r>
              <w:t>с 01.01.2018 по 30.06.2018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FF" w:rsidRDefault="004A51FF">
            <w:pPr>
              <w:spacing w:line="276" w:lineRule="auto"/>
              <w:jc w:val="center"/>
              <w:rPr>
                <w:highlight w:val="yellow"/>
                <w:lang w:val="en-US" w:eastAsia="en-US" w:bidi="en-US"/>
              </w:rPr>
            </w:pPr>
          </w:p>
          <w:p w:rsidR="004A51FF" w:rsidRDefault="004A51FF">
            <w:pPr>
              <w:spacing w:line="276" w:lineRule="auto"/>
              <w:jc w:val="center"/>
              <w:rPr>
                <w:highlight w:val="yellow"/>
                <w:lang w:val="en-US" w:eastAsia="en-US" w:bidi="en-US"/>
              </w:rPr>
            </w:pPr>
            <w:r>
              <w:rPr>
                <w:highlight w:val="yellow"/>
              </w:rPr>
              <w:t>14,40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FF" w:rsidRDefault="004A51FF">
            <w:pPr>
              <w:spacing w:line="276" w:lineRule="auto"/>
              <w:jc w:val="center"/>
              <w:rPr>
                <w:highlight w:val="yellow"/>
                <w:lang w:val="en-US" w:eastAsia="en-US" w:bidi="en-US"/>
              </w:rPr>
            </w:pPr>
          </w:p>
          <w:p w:rsidR="004A51FF" w:rsidRDefault="004A51FF">
            <w:pPr>
              <w:spacing w:line="276" w:lineRule="auto"/>
              <w:jc w:val="center"/>
              <w:rPr>
                <w:highlight w:val="yellow"/>
                <w:lang w:val="en-US" w:eastAsia="en-US" w:bidi="en-US"/>
              </w:rPr>
            </w:pPr>
            <w:r>
              <w:rPr>
                <w:highlight w:val="yellow"/>
              </w:rPr>
              <w:t>14,40</w:t>
            </w:r>
          </w:p>
        </w:tc>
      </w:tr>
      <w:tr w:rsidR="004A51FF" w:rsidTr="004A51FF"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1FF" w:rsidRDefault="004A51FF">
            <w:pPr>
              <w:rPr>
                <w:lang w:val="en-US" w:eastAsia="en-US" w:bidi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1FF" w:rsidRDefault="004A51FF">
            <w:pPr>
              <w:rPr>
                <w:lang w:val="en-US" w:eastAsia="en-US"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1FF" w:rsidRDefault="004A51FF">
            <w:pPr>
              <w:spacing w:line="276" w:lineRule="auto"/>
              <w:jc w:val="center"/>
              <w:rPr>
                <w:lang w:val="en-US" w:eastAsia="en-US" w:bidi="en-US"/>
              </w:rPr>
            </w:pPr>
            <w:r>
              <w:t>с 01.07.2018</w:t>
            </w:r>
          </w:p>
          <w:p w:rsidR="004A51FF" w:rsidRDefault="004A51FF">
            <w:pPr>
              <w:spacing w:line="276" w:lineRule="auto"/>
              <w:jc w:val="center"/>
              <w:rPr>
                <w:lang w:val="en-US" w:eastAsia="en-US" w:bidi="en-US"/>
              </w:rPr>
            </w:pPr>
            <w:r>
              <w:t>по 31.12.2018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FF" w:rsidRDefault="004A51FF">
            <w:pPr>
              <w:spacing w:line="276" w:lineRule="auto"/>
              <w:jc w:val="center"/>
              <w:rPr>
                <w:highlight w:val="yellow"/>
                <w:lang w:val="en-US" w:eastAsia="en-US" w:bidi="en-US"/>
              </w:rPr>
            </w:pPr>
          </w:p>
          <w:p w:rsidR="004A51FF" w:rsidRDefault="004A51FF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15,22</w:t>
            </w:r>
          </w:p>
          <w:p w:rsidR="004A51FF" w:rsidRDefault="004A51FF">
            <w:pPr>
              <w:spacing w:line="276" w:lineRule="auto"/>
              <w:jc w:val="center"/>
              <w:rPr>
                <w:highlight w:val="yellow"/>
                <w:lang w:val="en-US" w:eastAsia="en-US" w:bidi="en-US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FF" w:rsidRDefault="004A51FF">
            <w:pPr>
              <w:spacing w:line="276" w:lineRule="auto"/>
              <w:jc w:val="center"/>
              <w:rPr>
                <w:highlight w:val="yellow"/>
                <w:lang w:val="en-US" w:eastAsia="en-US" w:bidi="en-US"/>
              </w:rPr>
            </w:pPr>
          </w:p>
          <w:p w:rsidR="004A51FF" w:rsidRDefault="004A51FF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15,22</w:t>
            </w:r>
          </w:p>
          <w:p w:rsidR="004A51FF" w:rsidRDefault="004A51FF">
            <w:pPr>
              <w:spacing w:line="276" w:lineRule="auto"/>
              <w:jc w:val="center"/>
              <w:rPr>
                <w:highlight w:val="yellow"/>
                <w:lang w:val="en-US" w:eastAsia="en-US" w:bidi="en-US"/>
              </w:rPr>
            </w:pPr>
          </w:p>
        </w:tc>
      </w:tr>
    </w:tbl>
    <w:p w:rsidR="004A51FF" w:rsidRDefault="004A51FF" w:rsidP="004A51FF">
      <w:pPr>
        <w:rPr>
          <w:rFonts w:asciiTheme="minorHAnsi" w:hAnsiTheme="minorHAnsi"/>
          <w:sz w:val="28"/>
          <w:szCs w:val="28"/>
          <w:lang w:eastAsia="en-US" w:bidi="en-US"/>
        </w:rPr>
      </w:pPr>
    </w:p>
    <w:tbl>
      <w:tblPr>
        <w:tblW w:w="10888" w:type="dxa"/>
        <w:tblInd w:w="-432" w:type="dxa"/>
        <w:tblLayout w:type="fixed"/>
        <w:tblLook w:val="00A0"/>
      </w:tblPr>
      <w:tblGrid>
        <w:gridCol w:w="2398"/>
        <w:gridCol w:w="1114"/>
        <w:gridCol w:w="1396"/>
        <w:gridCol w:w="1764"/>
        <w:gridCol w:w="956"/>
        <w:gridCol w:w="1456"/>
        <w:gridCol w:w="162"/>
        <w:gridCol w:w="1642"/>
      </w:tblGrid>
      <w:tr w:rsidR="004A51FF" w:rsidTr="004A51FF">
        <w:trPr>
          <w:trHeight w:val="1415"/>
        </w:trPr>
        <w:tc>
          <w:tcPr>
            <w:tcW w:w="10888" w:type="dxa"/>
            <w:gridSpan w:val="8"/>
            <w:noWrap/>
            <w:vAlign w:val="bottom"/>
          </w:tcPr>
          <w:p w:rsidR="004A51FF" w:rsidRDefault="004A51FF">
            <w:pPr>
              <w:spacing w:line="276" w:lineRule="auto"/>
              <w:jc w:val="center"/>
              <w:rPr>
                <w:lang w:eastAsia="en-US" w:bidi="en-US"/>
              </w:rPr>
            </w:pPr>
            <w:r>
              <w:t xml:space="preserve">                                                                                                                       Приложение 2</w:t>
            </w:r>
          </w:p>
          <w:p w:rsidR="004A51FF" w:rsidRDefault="004A51FF" w:rsidP="004A51FF">
            <w:pPr>
              <w:spacing w:line="276" w:lineRule="auto"/>
              <w:jc w:val="center"/>
            </w:pPr>
            <w:r>
              <w:t xml:space="preserve">                             к Постановлению № 59     администрации Владимирского  МО</w:t>
            </w:r>
          </w:p>
          <w:p w:rsidR="004A51FF" w:rsidRPr="004A51FF" w:rsidRDefault="004A51FF">
            <w:pPr>
              <w:spacing w:line="276" w:lineRule="auto"/>
              <w:jc w:val="center"/>
            </w:pPr>
            <w:r>
              <w:t xml:space="preserve">                                                                                                    от «_30__»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  <w:p w:rsidR="004A51FF" w:rsidRPr="004A51FF" w:rsidRDefault="004A51FF">
            <w:pPr>
              <w:spacing w:line="276" w:lineRule="auto"/>
              <w:ind w:right="643"/>
              <w:jc w:val="center"/>
              <w:rPr>
                <w:rFonts w:ascii="Arial CYR" w:hAnsi="Arial CYR" w:cs="Arial CYR"/>
                <w:sz w:val="20"/>
                <w:szCs w:val="20"/>
                <w:lang w:eastAsia="en-US" w:bidi="en-US"/>
              </w:rPr>
            </w:pPr>
          </w:p>
        </w:tc>
      </w:tr>
      <w:tr w:rsidR="004A51FF" w:rsidTr="004A51FF">
        <w:trPr>
          <w:trHeight w:val="315"/>
        </w:trPr>
        <w:tc>
          <w:tcPr>
            <w:tcW w:w="10888" w:type="dxa"/>
            <w:gridSpan w:val="8"/>
            <w:noWrap/>
            <w:vAlign w:val="center"/>
            <w:hideMark/>
          </w:tcPr>
          <w:p w:rsidR="004A51FF" w:rsidRPr="004A51FF" w:rsidRDefault="004A51FF">
            <w:pPr>
              <w:spacing w:line="276" w:lineRule="auto"/>
              <w:ind w:left="-648"/>
              <w:jc w:val="center"/>
              <w:rPr>
                <w:sz w:val="22"/>
                <w:szCs w:val="22"/>
                <w:lang w:eastAsia="en-US" w:bidi="en-US"/>
              </w:rPr>
            </w:pPr>
            <w:r w:rsidRPr="004A51FF">
              <w:rPr>
                <w:sz w:val="22"/>
                <w:szCs w:val="22"/>
              </w:rPr>
              <w:t>ДОЛГОСРОЧНЫЕ ПАРАМЕТРЫ РЕГУЛИРОВАНИЯ ТАРИФОВ НА ВОДОСНАБЖЕНИЕ</w:t>
            </w:r>
          </w:p>
        </w:tc>
      </w:tr>
      <w:tr w:rsidR="004A51FF" w:rsidTr="004A51FF">
        <w:trPr>
          <w:trHeight w:val="315"/>
        </w:trPr>
        <w:tc>
          <w:tcPr>
            <w:tcW w:w="10888" w:type="dxa"/>
            <w:gridSpan w:val="8"/>
            <w:noWrap/>
            <w:vAlign w:val="center"/>
            <w:hideMark/>
          </w:tcPr>
          <w:p w:rsidR="004A51FF" w:rsidRPr="004A51FF" w:rsidRDefault="004A51FF">
            <w:pPr>
              <w:spacing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4A51FF">
              <w:rPr>
                <w:sz w:val="22"/>
                <w:szCs w:val="22"/>
              </w:rPr>
              <w:t>ДЛЯ ОГБУСО ЗСДИПИ</w:t>
            </w:r>
            <w:proofErr w:type="gramStart"/>
            <w:r w:rsidRPr="004A51FF">
              <w:rPr>
                <w:sz w:val="22"/>
                <w:szCs w:val="22"/>
              </w:rPr>
              <w:t xml:space="preserve"> ,</w:t>
            </w:r>
            <w:proofErr w:type="gramEnd"/>
            <w:r w:rsidRPr="004A51FF">
              <w:rPr>
                <w:sz w:val="22"/>
                <w:szCs w:val="22"/>
              </w:rPr>
              <w:t xml:space="preserve"> УСТАНАВЛИВАЕМЫЕ НА 2016-2018 ГОДЫ</w:t>
            </w:r>
          </w:p>
        </w:tc>
      </w:tr>
      <w:tr w:rsidR="004A51FF" w:rsidTr="004A51FF">
        <w:trPr>
          <w:trHeight w:val="255"/>
        </w:trPr>
        <w:tc>
          <w:tcPr>
            <w:tcW w:w="10888" w:type="dxa"/>
            <w:gridSpan w:val="8"/>
            <w:noWrap/>
            <w:vAlign w:val="bottom"/>
            <w:hideMark/>
          </w:tcPr>
          <w:p w:rsidR="004A51FF" w:rsidRPr="004A51FF" w:rsidRDefault="004A51FF">
            <w:pPr>
              <w:spacing w:line="276" w:lineRule="auto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4A51FF">
              <w:rPr>
                <w:sz w:val="22"/>
                <w:szCs w:val="22"/>
              </w:rPr>
              <w:t>С ИСПОЛЬЗОВАНИЕМ МЕТОДА ИНДЕКСАЦИИ</w:t>
            </w:r>
          </w:p>
        </w:tc>
      </w:tr>
      <w:tr w:rsidR="004A51FF" w:rsidTr="004A51FF">
        <w:trPr>
          <w:trHeight w:val="255"/>
        </w:trPr>
        <w:tc>
          <w:tcPr>
            <w:tcW w:w="2398" w:type="dxa"/>
            <w:noWrap/>
            <w:vAlign w:val="bottom"/>
          </w:tcPr>
          <w:p w:rsidR="004A51FF" w:rsidRDefault="004A51FF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14" w:type="dxa"/>
            <w:noWrap/>
            <w:vAlign w:val="bottom"/>
          </w:tcPr>
          <w:p w:rsidR="004A51FF" w:rsidRDefault="004A51FF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96" w:type="dxa"/>
            <w:noWrap/>
            <w:vAlign w:val="bottom"/>
          </w:tcPr>
          <w:p w:rsidR="004A51FF" w:rsidRDefault="004A51FF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64" w:type="dxa"/>
            <w:noWrap/>
            <w:vAlign w:val="bottom"/>
          </w:tcPr>
          <w:p w:rsidR="004A51FF" w:rsidRDefault="004A51FF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56" w:type="dxa"/>
            <w:noWrap/>
            <w:vAlign w:val="bottom"/>
          </w:tcPr>
          <w:p w:rsidR="004A51FF" w:rsidRDefault="004A51FF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618" w:type="dxa"/>
            <w:gridSpan w:val="2"/>
            <w:noWrap/>
            <w:vAlign w:val="bottom"/>
          </w:tcPr>
          <w:p w:rsidR="004A51FF" w:rsidRDefault="004A51FF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642" w:type="dxa"/>
            <w:noWrap/>
            <w:vAlign w:val="bottom"/>
          </w:tcPr>
          <w:p w:rsidR="004A51FF" w:rsidRDefault="004A51FF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val="en-US" w:eastAsia="en-US" w:bidi="en-US"/>
              </w:rPr>
            </w:pPr>
          </w:p>
        </w:tc>
      </w:tr>
      <w:tr w:rsidR="004A51FF" w:rsidTr="004A51FF">
        <w:trPr>
          <w:trHeight w:val="255"/>
        </w:trPr>
        <w:tc>
          <w:tcPr>
            <w:tcW w:w="2398" w:type="dxa"/>
            <w:noWrap/>
            <w:vAlign w:val="bottom"/>
          </w:tcPr>
          <w:p w:rsidR="004A51FF" w:rsidRDefault="004A51FF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14" w:type="dxa"/>
            <w:noWrap/>
            <w:vAlign w:val="bottom"/>
          </w:tcPr>
          <w:p w:rsidR="004A51FF" w:rsidRDefault="004A51FF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96" w:type="dxa"/>
            <w:noWrap/>
            <w:vAlign w:val="bottom"/>
          </w:tcPr>
          <w:p w:rsidR="004A51FF" w:rsidRDefault="004A51FF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64" w:type="dxa"/>
            <w:noWrap/>
            <w:vAlign w:val="bottom"/>
          </w:tcPr>
          <w:p w:rsidR="004A51FF" w:rsidRDefault="004A51FF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56" w:type="dxa"/>
            <w:noWrap/>
            <w:vAlign w:val="bottom"/>
          </w:tcPr>
          <w:p w:rsidR="004A51FF" w:rsidRDefault="004A51FF" w:rsidP="004A51FF">
            <w:pPr>
              <w:spacing w:line="276" w:lineRule="auto"/>
              <w:ind w:left="-286" w:firstLine="286"/>
              <w:rPr>
                <w:rFonts w:ascii="Arial CYR" w:hAnsi="Arial CYR" w:cs="Arial CYR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618" w:type="dxa"/>
            <w:gridSpan w:val="2"/>
            <w:noWrap/>
            <w:vAlign w:val="bottom"/>
          </w:tcPr>
          <w:p w:rsidR="004A51FF" w:rsidRDefault="004A51FF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642" w:type="dxa"/>
            <w:noWrap/>
            <w:vAlign w:val="bottom"/>
          </w:tcPr>
          <w:p w:rsidR="004A51FF" w:rsidRDefault="004A51FF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val="en-US" w:eastAsia="en-US" w:bidi="en-US"/>
              </w:rPr>
            </w:pPr>
          </w:p>
        </w:tc>
      </w:tr>
      <w:tr w:rsidR="004A51FF" w:rsidTr="004A51FF">
        <w:trPr>
          <w:trHeight w:val="1020"/>
        </w:trPr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FF" w:rsidRDefault="004A51F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FF" w:rsidRDefault="004A51F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FF" w:rsidRDefault="004A51F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FF" w:rsidRDefault="004A51F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FF" w:rsidRDefault="004A51F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Нормативный уровень прибыли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FF" w:rsidRDefault="004A51FF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 xml:space="preserve">Показатели энергосбережения и энергетической эффективности </w:t>
            </w:r>
          </w:p>
        </w:tc>
      </w:tr>
      <w:tr w:rsidR="004A51FF" w:rsidTr="004A51FF">
        <w:trPr>
          <w:trHeight w:val="915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FF" w:rsidRPr="004A51FF" w:rsidRDefault="004A51FF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FF" w:rsidRPr="004A51FF" w:rsidRDefault="004A51FF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FF" w:rsidRPr="004A51FF" w:rsidRDefault="004A51FF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FF" w:rsidRPr="004A51FF" w:rsidRDefault="004A51FF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FF" w:rsidRPr="004A51FF" w:rsidRDefault="004A51FF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FF" w:rsidRDefault="004A51F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Уровень потерь воды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FF" w:rsidRDefault="004A51FF">
            <w:pPr>
              <w:spacing w:line="276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Удельный расход электрической энергии </w:t>
            </w:r>
          </w:p>
        </w:tc>
      </w:tr>
      <w:tr w:rsidR="004A51FF" w:rsidTr="004A51FF">
        <w:trPr>
          <w:trHeight w:val="405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FF" w:rsidRDefault="004A51FF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FF" w:rsidRDefault="004A51FF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FF" w:rsidRDefault="004A51F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FF" w:rsidRDefault="004A51F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FF" w:rsidRDefault="004A51F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FF" w:rsidRDefault="004A51F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FF" w:rsidRDefault="004A51F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кВт-ч</w:t>
            </w:r>
            <w:proofErr w:type="spellEnd"/>
            <w:proofErr w:type="gramEnd"/>
            <w:r>
              <w:rPr>
                <w:sz w:val="20"/>
                <w:szCs w:val="20"/>
              </w:rPr>
              <w:t>/куб. м</w:t>
            </w:r>
          </w:p>
        </w:tc>
      </w:tr>
      <w:tr w:rsidR="004A51FF" w:rsidTr="004A51FF">
        <w:trPr>
          <w:trHeight w:val="270"/>
        </w:trPr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FF" w:rsidRDefault="004A51F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 xml:space="preserve">ОГБУСО ЗСДИПИ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1FF" w:rsidRDefault="004A51F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2016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FF" w:rsidRDefault="004A51F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165,9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FF" w:rsidRDefault="004A51F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FF" w:rsidRDefault="004A51F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FF" w:rsidRDefault="004A51F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FF" w:rsidRDefault="004A51F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4A51FF" w:rsidTr="004A51FF">
        <w:trPr>
          <w:trHeight w:val="255"/>
        </w:trPr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FF" w:rsidRDefault="004A51FF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1FF" w:rsidRDefault="004A51F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2017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FF" w:rsidRDefault="004A51F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FF" w:rsidRDefault="004A51F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FF" w:rsidRDefault="004A51F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FF" w:rsidRDefault="004A51F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FF" w:rsidRDefault="004A51F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4A51FF" w:rsidTr="004A51FF">
        <w:trPr>
          <w:trHeight w:val="255"/>
        </w:trPr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FF" w:rsidRDefault="004A51FF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1FF" w:rsidRDefault="004A51F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2018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FF" w:rsidRDefault="004A51F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FF" w:rsidRDefault="004A51F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 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FF" w:rsidRDefault="004A51F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FF" w:rsidRDefault="004A51F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FF" w:rsidRDefault="004A51FF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</w:tbl>
    <w:p w:rsidR="006102DA" w:rsidRDefault="006102DA" w:rsidP="006102DA">
      <w:pPr>
        <w:rPr>
          <w:rFonts w:ascii="Arial CYR" w:hAnsi="Arial CYR" w:cs="Arial CYR"/>
          <w:sz w:val="20"/>
          <w:szCs w:val="20"/>
        </w:rPr>
      </w:pPr>
    </w:p>
    <w:sectPr w:rsidR="006102DA" w:rsidSect="004A51FF">
      <w:pgSz w:w="11906" w:h="16838"/>
      <w:pgMar w:top="113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30CDE"/>
    <w:multiLevelType w:val="hybridMultilevel"/>
    <w:tmpl w:val="1272E336"/>
    <w:lvl w:ilvl="0" w:tplc="92B6BEC4">
      <w:start w:val="5"/>
      <w:numFmt w:val="decimal"/>
      <w:pStyle w:val="a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E35"/>
    <w:rsid w:val="002B751F"/>
    <w:rsid w:val="004A51FF"/>
    <w:rsid w:val="006102DA"/>
    <w:rsid w:val="006122BF"/>
    <w:rsid w:val="00806879"/>
    <w:rsid w:val="00835B0B"/>
    <w:rsid w:val="00A72E12"/>
    <w:rsid w:val="00B548B3"/>
    <w:rsid w:val="00C87E35"/>
    <w:rsid w:val="00E46525"/>
    <w:rsid w:val="00E75D96"/>
    <w:rsid w:val="00FC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7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87E35"/>
    <w:pPr>
      <w:keepNext/>
      <w:overflowPunct w:val="0"/>
      <w:autoSpaceDE w:val="0"/>
      <w:autoSpaceDN w:val="0"/>
      <w:adjustRightInd w:val="0"/>
      <w:spacing w:line="360" w:lineRule="auto"/>
      <w:ind w:firstLine="720"/>
      <w:outlineLvl w:val="0"/>
    </w:pPr>
    <w:rPr>
      <w:b/>
      <w:sz w:val="28"/>
    </w:rPr>
  </w:style>
  <w:style w:type="paragraph" w:styleId="2">
    <w:name w:val="heading 2"/>
    <w:basedOn w:val="a1"/>
    <w:next w:val="a0"/>
    <w:link w:val="20"/>
    <w:qFormat/>
    <w:rsid w:val="00C87E35"/>
    <w:pPr>
      <w:spacing w:before="0" w:after="0"/>
      <w:ind w:firstLine="709"/>
      <w:jc w:val="left"/>
      <w:outlineLvl w:val="1"/>
    </w:pPr>
    <w:rPr>
      <w:rFonts w:ascii="Times New Roman" w:hAnsi="Times New Roman" w:cs="Times New Roman"/>
      <w:kern w:val="0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87E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87E35"/>
    <w:pPr>
      <w:keepNext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  <w:outlineLvl w:val="3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87E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2"/>
    <w:link w:val="2"/>
    <w:rsid w:val="00C87E3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semiHidden/>
    <w:rsid w:val="00C87E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C87E35"/>
    <w:rPr>
      <w:rFonts w:ascii="Times New Roman" w:eastAsia="Times New Roman" w:hAnsi="Times New Roman" w:cs="Times New Roman"/>
      <w:b/>
      <w:sz w:val="20"/>
      <w:szCs w:val="20"/>
    </w:rPr>
  </w:style>
  <w:style w:type="paragraph" w:styleId="a1">
    <w:name w:val="Title"/>
    <w:basedOn w:val="a0"/>
    <w:link w:val="a5"/>
    <w:uiPriority w:val="99"/>
    <w:qFormat/>
    <w:rsid w:val="00C87E35"/>
    <w:pPr>
      <w:overflowPunct w:val="0"/>
      <w:autoSpaceDE w:val="0"/>
      <w:autoSpaceDN w:val="0"/>
      <w:adjustRightInd w:val="0"/>
      <w:spacing w:before="240" w:after="60" w:line="360" w:lineRule="auto"/>
      <w:ind w:firstLine="72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2"/>
    <w:link w:val="a1"/>
    <w:uiPriority w:val="99"/>
    <w:rsid w:val="00C87E3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Plain Text"/>
    <w:basedOn w:val="a0"/>
    <w:link w:val="a7"/>
    <w:uiPriority w:val="99"/>
    <w:rsid w:val="00C87E3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2"/>
    <w:link w:val="a6"/>
    <w:uiPriority w:val="99"/>
    <w:rsid w:val="00C87E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0"/>
    <w:link w:val="a9"/>
    <w:uiPriority w:val="99"/>
    <w:rsid w:val="00C87E35"/>
    <w:pPr>
      <w:tabs>
        <w:tab w:val="left" w:pos="5940"/>
      </w:tabs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9">
    <w:name w:val="Основной текст Знак"/>
    <w:basedOn w:val="a2"/>
    <w:link w:val="a8"/>
    <w:uiPriority w:val="99"/>
    <w:rsid w:val="00C87E35"/>
    <w:rPr>
      <w:rFonts w:ascii="Times New Roman" w:eastAsia="Times New Roman" w:hAnsi="Times New Roman" w:cs="Times New Roman"/>
      <w:sz w:val="28"/>
      <w:szCs w:val="24"/>
    </w:rPr>
  </w:style>
  <w:style w:type="table" w:styleId="aa">
    <w:name w:val="Table Grid"/>
    <w:basedOn w:val="a3"/>
    <w:rsid w:val="00C87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C87E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C87E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0"/>
    <w:link w:val="34"/>
    <w:uiPriority w:val="99"/>
    <w:rsid w:val="00C87E35"/>
    <w:pPr>
      <w:ind w:firstLine="709"/>
    </w:pPr>
  </w:style>
  <w:style w:type="character" w:customStyle="1" w:styleId="34">
    <w:name w:val="Основной текст с отступом 3 Знак"/>
    <w:basedOn w:val="a2"/>
    <w:link w:val="33"/>
    <w:uiPriority w:val="99"/>
    <w:rsid w:val="00C87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C87E3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">
    <w:name w:val="Normal (Web)"/>
    <w:basedOn w:val="a0"/>
    <w:uiPriority w:val="99"/>
    <w:rsid w:val="00C87E35"/>
    <w:pPr>
      <w:numPr>
        <w:numId w:val="1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link w:val="ConsPlusNormal0"/>
    <w:rsid w:val="00C87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unhideWhenUsed/>
    <w:rsid w:val="00C87E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C87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C87E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C87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0"/>
    <w:uiPriority w:val="34"/>
    <w:qFormat/>
    <w:rsid w:val="00C87E35"/>
    <w:pPr>
      <w:ind w:left="708"/>
    </w:pPr>
  </w:style>
  <w:style w:type="character" w:styleId="af0">
    <w:name w:val="Hyperlink"/>
    <w:basedOn w:val="a2"/>
    <w:uiPriority w:val="99"/>
    <w:semiHidden/>
    <w:unhideWhenUsed/>
    <w:rsid w:val="00C87E35"/>
    <w:rPr>
      <w:color w:val="0000FF"/>
      <w:u w:val="single"/>
    </w:rPr>
  </w:style>
  <w:style w:type="paragraph" w:customStyle="1" w:styleId="af1">
    <w:name w:val="Текст (лев. подпись)"/>
    <w:basedOn w:val="a0"/>
    <w:next w:val="a0"/>
    <w:uiPriority w:val="99"/>
    <w:rsid w:val="00C87E3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Объект"/>
    <w:basedOn w:val="a0"/>
    <w:next w:val="a0"/>
    <w:uiPriority w:val="99"/>
    <w:rsid w:val="00C87E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af3">
    <w:name w:val="Body Text Indent"/>
    <w:basedOn w:val="a0"/>
    <w:link w:val="af4"/>
    <w:uiPriority w:val="99"/>
    <w:unhideWhenUsed/>
    <w:rsid w:val="00C87E35"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f3"/>
    <w:uiPriority w:val="99"/>
    <w:rsid w:val="00C87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C87E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rsid w:val="00C87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3"/>
    <w:link w:val="24"/>
    <w:uiPriority w:val="99"/>
    <w:semiHidden/>
    <w:unhideWhenUsed/>
    <w:rsid w:val="00C87E35"/>
    <w:pPr>
      <w:ind w:firstLine="210"/>
    </w:pPr>
  </w:style>
  <w:style w:type="character" w:customStyle="1" w:styleId="24">
    <w:name w:val="Красная строка 2 Знак"/>
    <w:basedOn w:val="af4"/>
    <w:link w:val="23"/>
    <w:uiPriority w:val="99"/>
    <w:semiHidden/>
    <w:rsid w:val="00C87E35"/>
  </w:style>
  <w:style w:type="paragraph" w:customStyle="1" w:styleId="ConsPlusTitle">
    <w:name w:val="ConsPlusTitle"/>
    <w:uiPriority w:val="99"/>
    <w:rsid w:val="00C87E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semiHidden/>
    <w:rsid w:val="00C87E35"/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semiHidden/>
    <w:rsid w:val="00C87E3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87E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Cell">
    <w:name w:val="ConsPlusCell"/>
    <w:uiPriority w:val="99"/>
    <w:rsid w:val="00C87E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87E35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uiPriority w:val="99"/>
    <w:rsid w:val="00C87E35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7">
    <w:name w:val="Balloon Text"/>
    <w:basedOn w:val="a0"/>
    <w:link w:val="af8"/>
    <w:uiPriority w:val="99"/>
    <w:semiHidden/>
    <w:unhideWhenUsed/>
    <w:rsid w:val="00C87E35"/>
    <w:rPr>
      <w:rFonts w:ascii="Tahoma" w:eastAsia="Calibr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2"/>
    <w:link w:val="af7"/>
    <w:uiPriority w:val="99"/>
    <w:semiHidden/>
    <w:rsid w:val="00C87E35"/>
    <w:rPr>
      <w:rFonts w:ascii="Tahoma" w:eastAsia="Calibri" w:hAnsi="Tahoma" w:cs="Tahoma"/>
      <w:sz w:val="16"/>
      <w:szCs w:val="16"/>
    </w:rPr>
  </w:style>
  <w:style w:type="character" w:customStyle="1" w:styleId="af9">
    <w:name w:val="Цветовое выделение"/>
    <w:rsid w:val="00C87E3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basedOn w:val="af9"/>
    <w:rsid w:val="00C87E35"/>
    <w:rPr>
      <w:color w:val="008000"/>
      <w:u w:val="single"/>
    </w:rPr>
  </w:style>
  <w:style w:type="paragraph" w:styleId="afb">
    <w:name w:val="No Spacing"/>
    <w:uiPriority w:val="1"/>
    <w:qFormat/>
    <w:rsid w:val="00C87E35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afc">
    <w:name w:val="Заголовок статьи"/>
    <w:basedOn w:val="a0"/>
    <w:next w:val="a0"/>
    <w:uiPriority w:val="99"/>
    <w:rsid w:val="00C87E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fd">
    <w:name w:val="FollowedHyperlink"/>
    <w:basedOn w:val="a2"/>
    <w:uiPriority w:val="99"/>
    <w:semiHidden/>
    <w:unhideWhenUsed/>
    <w:rsid w:val="002B751F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6102D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32DBB61533352B918D89C31432C15716720286BDE1D9767003CB090CAA6344E8B82E8B15B267C6D5F7F62D3BQ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73B61-160E-44C4-B56F-D4055899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2015-12-10T08:19:00Z</dcterms:created>
  <dcterms:modified xsi:type="dcterms:W3CDTF">2015-12-14T01:47:00Z</dcterms:modified>
</cp:coreProperties>
</file>