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EA" w:rsidRPr="005612EA" w:rsidRDefault="005612EA" w:rsidP="005612EA">
      <w:pPr>
        <w:jc w:val="center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t>РОССИЙСКАЯ ФЕДЕРАЦИЯ</w:t>
      </w:r>
    </w:p>
    <w:p w:rsidR="005612EA" w:rsidRPr="005612EA" w:rsidRDefault="005612EA" w:rsidP="005612EA">
      <w:pPr>
        <w:jc w:val="center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t>ИРКУТСКАЯ ОБЛАСТЬ</w:t>
      </w:r>
    </w:p>
    <w:p w:rsidR="005612EA" w:rsidRPr="005612EA" w:rsidRDefault="005612EA" w:rsidP="005612EA">
      <w:pPr>
        <w:jc w:val="center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t>ЗАЛАРИНСКИЙ РАЙОН</w:t>
      </w:r>
    </w:p>
    <w:p w:rsidR="005612EA" w:rsidRPr="005612EA" w:rsidRDefault="005612EA" w:rsidP="005612EA">
      <w:pPr>
        <w:jc w:val="center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jc w:val="center"/>
        <w:rPr>
          <w:rFonts w:eastAsiaTheme="minorEastAsia"/>
          <w:b/>
          <w:szCs w:val="28"/>
          <w:lang w:eastAsia="en-US" w:bidi="en-US"/>
        </w:rPr>
      </w:pPr>
      <w:r w:rsidRPr="005612EA">
        <w:rPr>
          <w:rFonts w:eastAsiaTheme="minorEastAsia"/>
          <w:b/>
          <w:szCs w:val="28"/>
          <w:lang w:eastAsia="en-US" w:bidi="en-US"/>
        </w:rPr>
        <w:t>Казённое учреждение администрация</w:t>
      </w:r>
    </w:p>
    <w:p w:rsidR="005612EA" w:rsidRPr="005612EA" w:rsidRDefault="005612EA" w:rsidP="005612EA">
      <w:pPr>
        <w:jc w:val="center"/>
        <w:rPr>
          <w:rFonts w:eastAsiaTheme="minorEastAsia"/>
          <w:b/>
          <w:szCs w:val="28"/>
          <w:lang w:eastAsia="en-US" w:bidi="en-US"/>
        </w:rPr>
      </w:pPr>
      <w:proofErr w:type="gramStart"/>
      <w:r w:rsidRPr="005612EA">
        <w:rPr>
          <w:rFonts w:eastAsiaTheme="minorEastAsia"/>
          <w:b/>
          <w:szCs w:val="28"/>
          <w:lang w:eastAsia="en-US" w:bidi="en-US"/>
        </w:rPr>
        <w:t>Владимирского  муниципального</w:t>
      </w:r>
      <w:proofErr w:type="gramEnd"/>
      <w:r w:rsidRPr="005612EA">
        <w:rPr>
          <w:rFonts w:eastAsiaTheme="minorEastAsia"/>
          <w:b/>
          <w:szCs w:val="28"/>
          <w:lang w:eastAsia="en-US" w:bidi="en-US"/>
        </w:rPr>
        <w:t xml:space="preserve"> образования</w:t>
      </w:r>
    </w:p>
    <w:p w:rsidR="005612EA" w:rsidRPr="005612EA" w:rsidRDefault="005612EA" w:rsidP="005612EA">
      <w:pPr>
        <w:jc w:val="center"/>
        <w:rPr>
          <w:rFonts w:eastAsiaTheme="minorEastAsia"/>
          <w:szCs w:val="28"/>
          <w:lang w:eastAsia="en-US" w:bidi="en-US"/>
        </w:rPr>
      </w:pPr>
    </w:p>
    <w:p w:rsidR="005612EA" w:rsidRPr="005612EA" w:rsidRDefault="005612EA" w:rsidP="005612EA">
      <w:pPr>
        <w:jc w:val="center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jc w:val="center"/>
        <w:rPr>
          <w:rFonts w:eastAsia="Batang"/>
          <w:lang w:eastAsia="en-US" w:bidi="en-US"/>
        </w:rPr>
      </w:pPr>
      <w:r w:rsidRPr="005612EA">
        <w:rPr>
          <w:rFonts w:eastAsia="Batang"/>
          <w:lang w:eastAsia="en-US" w:bidi="en-US"/>
        </w:rPr>
        <w:t>ПОСТАНОВЛЕНИЕ</w:t>
      </w:r>
    </w:p>
    <w:p w:rsidR="005612EA" w:rsidRPr="005612EA" w:rsidRDefault="005612EA" w:rsidP="005612EA">
      <w:pPr>
        <w:jc w:val="center"/>
        <w:rPr>
          <w:rFonts w:eastAsia="Batang"/>
          <w:lang w:eastAsia="en-US" w:bidi="en-US"/>
        </w:rPr>
      </w:pPr>
    </w:p>
    <w:p w:rsidR="005612EA" w:rsidRPr="005612EA" w:rsidRDefault="005612EA" w:rsidP="005612EA">
      <w:pPr>
        <w:ind w:firstLine="567"/>
        <w:jc w:val="center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autoSpaceDE w:val="0"/>
        <w:autoSpaceDN w:val="0"/>
        <w:adjustRightInd w:val="0"/>
        <w:rPr>
          <w:rFonts w:eastAsiaTheme="minorEastAsia"/>
          <w:b/>
          <w:lang w:eastAsia="en-US" w:bidi="en-US"/>
        </w:rPr>
      </w:pPr>
      <w:proofErr w:type="gramStart"/>
      <w:r w:rsidRPr="005612EA">
        <w:rPr>
          <w:rFonts w:eastAsiaTheme="minorEastAsia"/>
          <w:b/>
          <w:lang w:eastAsia="en-US" w:bidi="en-US"/>
        </w:rPr>
        <w:t>от</w:t>
      </w:r>
      <w:proofErr w:type="gramEnd"/>
      <w:r w:rsidRPr="005612EA">
        <w:rPr>
          <w:rFonts w:eastAsiaTheme="minorEastAsia"/>
          <w:b/>
          <w:lang w:eastAsia="en-US" w:bidi="en-US"/>
        </w:rPr>
        <w:t xml:space="preserve"> 19.01.2017  г.                                             № 7                                        с. Владимир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en-US" w:bidi="en-US"/>
        </w:rPr>
      </w:pPr>
      <w:r w:rsidRPr="005612EA">
        <w:rPr>
          <w:rFonts w:eastAsiaTheme="minorEastAsia"/>
          <w:lang w:eastAsia="en-US" w:bidi="en-US"/>
        </w:rPr>
        <w:t xml:space="preserve">     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2"/>
          <w:szCs w:val="22"/>
          <w:lang w:eastAsia="en-US" w:bidi="en-US"/>
        </w:rPr>
      </w:pPr>
      <w:bookmarkStart w:id="0" w:name="_GoBack"/>
      <w:r w:rsidRPr="005612EA">
        <w:rPr>
          <w:rFonts w:eastAsiaTheme="minorEastAsia"/>
          <w:bCs/>
          <w:sz w:val="22"/>
          <w:szCs w:val="22"/>
          <w:lang w:eastAsia="en-US" w:bidi="en-US"/>
        </w:rPr>
        <w:t xml:space="preserve">«Об утверждении порядка исполнения решения о применении бюджетных мер принуждения» </w:t>
      </w:r>
    </w:p>
    <w:bookmarkEnd w:id="0"/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2"/>
          <w:szCs w:val="22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В соответствии со статьей </w:t>
      </w:r>
      <w:r w:rsidRPr="005612EA">
        <w:rPr>
          <w:rFonts w:eastAsiaTheme="minorEastAsia"/>
          <w:lang w:eastAsia="en-US" w:bidi="en-US"/>
        </w:rPr>
        <w:t xml:space="preserve">306.2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Бюджетного кодекса Российской Федерации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Положением </w:t>
      </w:r>
      <w:r w:rsidRPr="005612EA">
        <w:rPr>
          <w:rFonts w:eastAsiaTheme="minorEastAsia"/>
          <w:lang w:eastAsia="en-US" w:bidi="en-US"/>
        </w:rPr>
        <w:t>«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Об утверждении Положения о бюджетном процессе в Владимирского муниципального образования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утвержденным решением Думы от 26 </w:t>
      </w: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декабря  2016</w:t>
      </w:r>
      <w:proofErr w:type="gramEnd"/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года № 129-1 \4 от 26.12.2016 г. 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en-US" w:bidi="en-US"/>
        </w:rPr>
        <w:t xml:space="preserve">                                              ПОСТАНОВЛЯЮ</w:t>
      </w:r>
      <w:r w:rsidRPr="005612EA">
        <w:rPr>
          <w:rFonts w:eastAsiaTheme="minorEastAsia"/>
          <w:b/>
          <w:bCs/>
          <w:sz w:val="28"/>
          <w:szCs w:val="28"/>
          <w:lang w:eastAsia="en-US" w:bidi="en-US"/>
        </w:rPr>
        <w:t xml:space="preserve">: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1.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Утвердить прилагаемый Порядок исполнения решения о применении бюджетных мер принуждения</w:t>
      </w:r>
      <w:r w:rsidRPr="005612EA">
        <w:rPr>
          <w:rFonts w:eastAsiaTheme="minorEastAsia"/>
          <w:lang w:eastAsia="en-US" w:bidi="en-US"/>
        </w:rPr>
        <w:t xml:space="preserve">.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2.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Опубликовать настоящее постановление </w:t>
      </w: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Владимирского  муниципального</w:t>
      </w:r>
      <w:proofErr w:type="gramEnd"/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образования в информационном листке «Владимирский вестник » и разместить на официальном сайте Владимирского муниципального образования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3.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Настоящее постановление вступает в силу со дня его официального опубликования</w:t>
      </w:r>
      <w:r w:rsidRPr="005612EA">
        <w:rPr>
          <w:rFonts w:eastAsiaTheme="minorEastAsia"/>
          <w:lang w:eastAsia="en-US" w:bidi="en-US"/>
        </w:rPr>
        <w:t xml:space="preserve">.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4.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Контроль за исполнением настоящего постановления оставляю за собой</w:t>
      </w:r>
      <w:r w:rsidRPr="005612EA">
        <w:rPr>
          <w:rFonts w:eastAsiaTheme="minorEastAsia"/>
          <w:lang w:eastAsia="en-US" w:bidi="en-US"/>
        </w:rPr>
        <w:t xml:space="preserve">.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br/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Глава администрации                                                      </w:t>
      </w:r>
      <w:proofErr w:type="spell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Е.А.Макарова</w:t>
      </w:r>
      <w:proofErr w:type="spellEnd"/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br/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br/>
      </w:r>
      <w:r w:rsidRPr="005612EA">
        <w:rPr>
          <w:rFonts w:eastAsiaTheme="minorEastAsia"/>
          <w:lang w:eastAsia="en-US" w:bidi="en-US"/>
        </w:rPr>
        <w:br/>
      </w:r>
      <w:r w:rsidRPr="005612EA">
        <w:rPr>
          <w:rFonts w:eastAsiaTheme="minorEastAsia"/>
          <w:lang w:eastAsia="en-US" w:bidi="en-US"/>
        </w:rPr>
        <w:br/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lastRenderedPageBreak/>
        <w:br/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Приложение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lang w:eastAsia="en-US" w:bidi="en-US"/>
        </w:rPr>
      </w:pP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к</w:t>
      </w:r>
      <w:proofErr w:type="gramEnd"/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постановлению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lang w:eastAsia="en-US" w:bidi="en-US"/>
        </w:rPr>
      </w:pP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главы</w:t>
      </w:r>
      <w:proofErr w:type="gramEnd"/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муниципального № 7 от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FF0000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>Порядок исполнения решения о применении бюджетных мер принуждения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 xml:space="preserve">        </w:t>
      </w:r>
      <w:r w:rsidRPr="005612EA">
        <w:rPr>
          <w:rFonts w:eastAsiaTheme="minorEastAsia"/>
          <w:b/>
          <w:bCs/>
          <w:lang w:val="en-US" w:eastAsia="en-US" w:bidi="en-US"/>
        </w:rPr>
        <w:t>I</w:t>
      </w:r>
      <w:r w:rsidRPr="005612EA">
        <w:rPr>
          <w:rFonts w:eastAsiaTheme="minorEastAsia"/>
          <w:b/>
          <w:bCs/>
          <w:lang w:eastAsia="en-US" w:bidi="en-US"/>
        </w:rPr>
        <w:t xml:space="preserve">. </w:t>
      </w: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>Общие положения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1.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Настоящий Порядок разработан на основании Бюджетного кодекса Российской Федерации и решения Думы Владимирского муниципального образования Положением </w:t>
      </w:r>
      <w:r w:rsidRPr="005612EA">
        <w:rPr>
          <w:rFonts w:eastAsiaTheme="minorEastAsia"/>
          <w:lang w:eastAsia="en-US" w:bidi="en-US"/>
        </w:rPr>
        <w:t>«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Об утверждении Положения о бюджетном процессе Владимирского муниципального образования утвержденным решением Думы Владимирского муниципального образования </w:t>
      </w:r>
      <w:r w:rsidRPr="005612EA">
        <w:rPr>
          <w:rFonts w:eastAsiaTheme="minorEastAsia"/>
          <w:lang w:eastAsia="en-US" w:bidi="en-US"/>
        </w:rPr>
        <w:t>от 26 декабря 2016 года №129-1\49  и устанавливает порядок применения мер принуждения к нарушителям бюджетного законодательства Российской Федерации, финансируемым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из бюджета поселения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далее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бюджетное законодательство</w:t>
      </w:r>
      <w:r w:rsidRPr="005612EA">
        <w:rPr>
          <w:rFonts w:eastAsiaTheme="minorEastAsia"/>
          <w:lang w:eastAsia="en-US" w:bidi="en-US"/>
        </w:rPr>
        <w:t>).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2.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 Порядке применяются следующие понятия и термины</w:t>
      </w:r>
      <w:r w:rsidRPr="005612EA">
        <w:rPr>
          <w:rFonts w:eastAsiaTheme="minorEastAsia"/>
          <w:lang w:eastAsia="en-US" w:bidi="en-US"/>
        </w:rPr>
        <w:t xml:space="preserve">: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нецелевое использование средств бюджета поселения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направление и использование средств бюджета поселения на цели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 соответствующие условиям получения указанных средств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определенным утвержденным бюджетом поселения на соответствующий финансовый год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бюджетной росписью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уведомлением о бюджетных ассигнованиях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сметой доходов и расходов либо иным правовым основанием их получения</w:t>
      </w:r>
      <w:r w:rsidRPr="005612EA">
        <w:rPr>
          <w:rFonts w:eastAsiaTheme="minorEastAsia"/>
          <w:lang w:eastAsia="en-US" w:bidi="en-US"/>
        </w:rPr>
        <w:t>;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получатель</w:t>
      </w:r>
      <w:proofErr w:type="gramEnd"/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средств бюджета поселения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бюджетное учреждение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находящееся в ведении главного распорядителя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а также иной прямой получатель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имеющий право на получение бюджетных ассигнований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или юридическое лицо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получившее из бюджета поселения субсидии или субвенции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бюджетные кредиты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 xml:space="preserve">       </w:t>
      </w:r>
      <w:r w:rsidRPr="005612EA">
        <w:rPr>
          <w:rFonts w:eastAsiaTheme="minorEastAsia"/>
          <w:b/>
          <w:bCs/>
          <w:lang w:val="en-US" w:eastAsia="en-US" w:bidi="en-US"/>
        </w:rPr>
        <w:t>II</w:t>
      </w:r>
      <w:r w:rsidRPr="005612EA">
        <w:rPr>
          <w:rFonts w:eastAsiaTheme="minorEastAsia"/>
          <w:b/>
          <w:bCs/>
          <w:lang w:eastAsia="en-US" w:bidi="en-US"/>
        </w:rPr>
        <w:t xml:space="preserve">. </w:t>
      </w: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>Меры принуждения</w:t>
      </w:r>
      <w:r w:rsidRPr="005612EA">
        <w:rPr>
          <w:rFonts w:eastAsiaTheme="minorEastAsia"/>
          <w:b/>
          <w:bCs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 xml:space="preserve">применяемые к нарушителям бюджетного законодательства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3.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</w:t>
      </w:r>
      <w:r w:rsidRPr="005612EA">
        <w:rPr>
          <w:rFonts w:eastAsiaTheme="minorEastAsia"/>
          <w:lang w:eastAsia="en-US" w:bidi="en-US"/>
        </w:rPr>
        <w:t xml:space="preserve">: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а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списание в бесспорном порядке суммы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используемых не по целевому назначению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оформление справки</w:t>
      </w:r>
      <w:r w:rsidRPr="005612EA">
        <w:rPr>
          <w:rFonts w:eastAsiaTheme="minorEastAsia"/>
          <w:lang w:eastAsia="en-US" w:bidi="en-US"/>
        </w:rPr>
        <w:t>-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уведомления об изменении росписи расходов и лимитов бюджетных обязательств на сумму средств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использованных не по целевому назначению</w:t>
      </w:r>
      <w:r w:rsidRPr="005612EA">
        <w:rPr>
          <w:rFonts w:eastAsiaTheme="minorEastAsia"/>
          <w:lang w:eastAsia="en-US" w:bidi="en-US"/>
        </w:rPr>
        <w:t xml:space="preserve">;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б</w:t>
      </w:r>
      <w:proofErr w:type="gramEnd"/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списание в бесспорном порядке суммы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подлежащих возврату в бюджет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срок возврата которых истек</w:t>
      </w:r>
      <w:r w:rsidRPr="005612EA">
        <w:rPr>
          <w:rFonts w:eastAsiaTheme="minorEastAsia"/>
          <w:lang w:eastAsia="en-US" w:bidi="en-US"/>
        </w:rPr>
        <w:t>;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в</w:t>
      </w:r>
      <w:proofErr w:type="gramEnd"/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вынесение предупреждений получателям бюджетных средств о ненадлежащем исполнении бюджетного процесса</w:t>
      </w:r>
      <w:r w:rsidRPr="005612EA">
        <w:rPr>
          <w:rFonts w:eastAsiaTheme="minorEastAsia"/>
          <w:lang w:eastAsia="en-US" w:bidi="en-US"/>
        </w:rPr>
        <w:t>;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en-US" w:bidi="en-US"/>
        </w:rPr>
      </w:pPr>
      <w:proofErr w:type="gramStart"/>
      <w:r w:rsidRPr="005612EA">
        <w:rPr>
          <w:rFonts w:ascii="Times New Roman CYR" w:eastAsiaTheme="minorEastAsia" w:hAnsi="Times New Roman CYR" w:cs="Times New Roman CYR"/>
          <w:lang w:eastAsia="en-US" w:bidi="en-US"/>
        </w:rPr>
        <w:t>г</w:t>
      </w:r>
      <w:proofErr w:type="gramEnd"/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составление протоколов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являющихся основанием для наложения штрафов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 xml:space="preserve">       </w:t>
      </w:r>
      <w:r w:rsidRPr="005612EA">
        <w:rPr>
          <w:rFonts w:eastAsiaTheme="minorEastAsia"/>
          <w:b/>
          <w:bCs/>
          <w:lang w:val="en-US" w:eastAsia="en-US" w:bidi="en-US"/>
        </w:rPr>
        <w:t>III</w:t>
      </w:r>
      <w:r w:rsidRPr="005612EA">
        <w:rPr>
          <w:rFonts w:eastAsiaTheme="minorEastAsia"/>
          <w:b/>
          <w:bCs/>
          <w:lang w:eastAsia="en-US" w:bidi="en-US"/>
        </w:rPr>
        <w:t xml:space="preserve">. </w:t>
      </w: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>Порядок применения мер принуждения к нарушителям бюджетного законодательства по материалам проверок органов</w:t>
      </w:r>
      <w:r w:rsidRPr="005612EA">
        <w:rPr>
          <w:rFonts w:eastAsiaTheme="minorEastAsia"/>
          <w:b/>
          <w:bCs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b/>
          <w:bCs/>
          <w:lang w:eastAsia="en-US" w:bidi="en-US"/>
        </w:rPr>
        <w:t>осуществляющих финансовый контроль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4.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Правом применения мер принуждения к нарушителям бюджетного законодательства по материалам проверок органов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осуществляющих финансовый контроль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обладает Глава Администрации Владимирского муниципального образования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далее </w:t>
      </w:r>
      <w:r w:rsidRPr="005612EA">
        <w:rPr>
          <w:rFonts w:eastAsiaTheme="minorEastAsia"/>
          <w:lang w:eastAsia="en-US" w:bidi="en-US"/>
        </w:rPr>
        <w:t>–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Глава поселения</w:t>
      </w:r>
      <w:r w:rsidRPr="005612EA">
        <w:rPr>
          <w:rFonts w:eastAsiaTheme="minorEastAsia"/>
          <w:lang w:eastAsia="en-US" w:bidi="en-US"/>
        </w:rPr>
        <w:t>).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5.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Применение мер принуждения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указанных в пункте </w:t>
      </w:r>
      <w:r w:rsidRPr="005612EA">
        <w:rPr>
          <w:rFonts w:eastAsiaTheme="minorEastAsia"/>
          <w:lang w:eastAsia="en-US" w:bidi="en-US"/>
        </w:rPr>
        <w:t xml:space="preserve">3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настоящего Порядка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осуществляется на основании постановления о списании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взыскании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денежных средств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справки</w:t>
      </w:r>
      <w:r w:rsidRPr="005612EA">
        <w:rPr>
          <w:rFonts w:eastAsiaTheme="minorEastAsia"/>
          <w:lang w:eastAsia="en-US" w:bidi="en-US"/>
        </w:rPr>
        <w:t>-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уведомления об изменении росписи расходов и лимитов бюджетных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lastRenderedPageBreak/>
        <w:t>обязательств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предупреждения о ненадлежащем исполнении бюджетного процесса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протокола об административном правонарушении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подписанных Главой поселения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6.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Постановление о списании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взыскании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денежных средств со счетов получателей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открытых в кредитных организациях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корреспондентских счетов кредитной организации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далее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постановление</w:t>
      </w:r>
      <w:r w:rsidRPr="005612EA">
        <w:rPr>
          <w:rFonts w:eastAsiaTheme="minorEastAsia"/>
          <w:lang w:eastAsia="en-US" w:bidi="en-US"/>
        </w:rPr>
        <w:t xml:space="preserve">),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справка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уведомление об изменении росписи расходов и лимитов бюджетных обязательств принимаются на основании представления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подписанного руководителем органа финансового контроля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уполномоченного совершать указанные действия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заключения должностного лица поселения об истечении срока возврата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акта проверки получателя средств бюджета поселения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кредитной организации</w:t>
      </w:r>
      <w:r w:rsidRPr="005612EA">
        <w:rPr>
          <w:rFonts w:eastAsiaTheme="minorEastAsia"/>
          <w:lang w:eastAsia="en-US" w:bidi="en-US"/>
        </w:rPr>
        <w:t xml:space="preserve">),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подписанного должностным лицом поселения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7.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Представление оформляется в месячный срок после подписания акта проверки органов финансового контроля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установившего нарушения бюджетного законодательства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8.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Постановление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уведомление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принимается в течение десяти дней с даты получения представления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подписания заключения или акта проверки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9.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Постановление оформляется в четырех экземплярах с учетом требований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предъявляемых законодательством Российской Федерации к исполнительным документам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 должно состоять из вводной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описательной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констатирующей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резолютивной частей и содержать ссылку на законодательные акты Российской Федерации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предоставляющие право Главе поселения выносить вышеуказанное постановление</w:t>
      </w:r>
      <w:r w:rsidRPr="005612EA">
        <w:rPr>
          <w:rFonts w:eastAsiaTheme="minorEastAsia"/>
          <w:lang w:eastAsia="en-US" w:bidi="en-US"/>
        </w:rPr>
        <w:t xml:space="preserve">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Первый экземпляр постановления остается на хранении в поселении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второй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направляется получателю средств бюджета поселения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кредитной организации</w:t>
      </w:r>
      <w:r w:rsidRPr="005612EA">
        <w:rPr>
          <w:rFonts w:eastAsiaTheme="minorEastAsia"/>
          <w:lang w:eastAsia="en-US" w:bidi="en-US"/>
        </w:rPr>
        <w:t xml:space="preserve">),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допустившему нарушение бюджетного законодательства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третий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используется в качестве приложения к инкассовому поручению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четвертый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при необходимости направляется для исполнения в службу судебных приставов или используется в качестве приложения к исковому заявлению в суд</w:t>
      </w:r>
      <w:r w:rsidRPr="005612EA">
        <w:rPr>
          <w:rFonts w:eastAsiaTheme="minorEastAsia"/>
          <w:lang w:eastAsia="en-US" w:bidi="en-US"/>
        </w:rPr>
        <w:t xml:space="preserve">.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 </w:t>
      </w:r>
      <w:r w:rsidRPr="005612EA">
        <w:rPr>
          <w:rFonts w:eastAsiaTheme="minorEastAsia"/>
          <w:lang w:eastAsia="en-US" w:bidi="en-US"/>
        </w:rPr>
        <w:t xml:space="preserve">10.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Постановление передается руководителю организации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получателя средств бюджета поселения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кредитной организации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лично под расписку или иным способом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подтверждающим факт и дату его получения</w:t>
      </w:r>
      <w:r w:rsidRPr="005612EA">
        <w:rPr>
          <w:rFonts w:eastAsiaTheme="minorEastAsia"/>
          <w:lang w:eastAsia="en-US" w:bidi="en-US"/>
        </w:rPr>
        <w:t xml:space="preserve">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 случае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когда это сделать невозможно или когда указанные лица уклоняются от получения постановления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оно направляется почтой заказным письмом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11.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 которой открыты счета получателю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инкассовое поручение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код формы </w:t>
      </w:r>
      <w:r w:rsidRPr="005612EA">
        <w:rPr>
          <w:rFonts w:eastAsiaTheme="minorEastAsia"/>
          <w:lang w:eastAsia="en-US" w:bidi="en-US"/>
        </w:rPr>
        <w:t xml:space="preserve">- 0401071)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12.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Все направленные в кредитную организацию инкассовые поручения регистрируются администрацией поселения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13.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</w:t>
      </w:r>
      <w:r w:rsidRPr="005612EA">
        <w:rPr>
          <w:rFonts w:eastAsiaTheme="minorEastAsia"/>
          <w:lang w:eastAsia="en-US" w:bidi="en-US"/>
        </w:rPr>
        <w:t xml:space="preserve">: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отзывает инкассовое поручение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на котором банком делается отметка о его неисполнении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частичном исполнении</w:t>
      </w:r>
      <w:proofErr w:type="gramStart"/>
      <w:r w:rsidRPr="005612EA">
        <w:rPr>
          <w:rFonts w:eastAsiaTheme="minorEastAsia"/>
          <w:lang w:eastAsia="en-US" w:bidi="en-US"/>
        </w:rPr>
        <w:t>);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оформляет</w:t>
      </w:r>
      <w:proofErr w:type="gramEnd"/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14.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Справка</w:t>
      </w:r>
      <w:r w:rsidRPr="005612EA">
        <w:rPr>
          <w:rFonts w:eastAsiaTheme="minorEastAsia"/>
          <w:lang w:eastAsia="en-US" w:bidi="en-US"/>
        </w:rPr>
        <w:t>-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уведомление об изменении росписи расходов и лимитов бюджетных обязательств получателю средств бюджета поселения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далее 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уведомление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выписывается администрацией поселения на сумму средств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использованных не по целевому назначению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 указанием кодов бюджетной классификации Российской Федерации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по которым допущено нарушение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15.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Справка</w:t>
      </w:r>
      <w:r w:rsidRPr="005612EA">
        <w:rPr>
          <w:rFonts w:eastAsiaTheme="minorEastAsia"/>
          <w:lang w:eastAsia="en-US" w:bidi="en-US"/>
        </w:rPr>
        <w:t>-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уведомление об изменении росписи расходов и лимитов бюджетных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lastRenderedPageBreak/>
        <w:t>обязательств оформляется в трех экземплярах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из них два остаются на хранении в администрации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третий направляется главному распорядителю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 ведении которого находится получатель средств бюджета поселения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допустивший нарушение</w:t>
      </w:r>
      <w:r w:rsidRPr="005612EA">
        <w:rPr>
          <w:rFonts w:eastAsiaTheme="minorEastAsia"/>
          <w:lang w:eastAsia="en-US" w:bidi="en-US"/>
        </w:rPr>
        <w:t>.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</w:t>
      </w:r>
      <w:r w:rsidRPr="005612EA">
        <w:rPr>
          <w:rFonts w:eastAsiaTheme="minorEastAsia"/>
          <w:lang w:eastAsia="en-US" w:bidi="en-US"/>
        </w:rPr>
        <w:t xml:space="preserve">16.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Постановление о списании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взыскании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денежных средств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справка</w:t>
      </w:r>
      <w:r w:rsidRPr="005612EA">
        <w:rPr>
          <w:rFonts w:eastAsiaTheme="minorEastAsia"/>
          <w:lang w:eastAsia="en-US" w:bidi="en-US"/>
        </w:rPr>
        <w:t xml:space="preserve">-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уведомление об изменении росписи расходов и лимитов бюджетных обязательств могут быть обжалованы получателями средств бюджета поселения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кредитной организацией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в соответствующий суд в установленном порядке</w:t>
      </w:r>
      <w:r w:rsidRPr="005612EA">
        <w:rPr>
          <w:rFonts w:eastAsiaTheme="minorEastAsia"/>
          <w:lang w:eastAsia="en-US" w:bidi="en-US"/>
        </w:rPr>
        <w:t xml:space="preserve">.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17.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Администрация поселения уведомляет орган финансового контроля об изменении </w:t>
      </w:r>
      <w:r w:rsidRPr="005612EA">
        <w:rPr>
          <w:rFonts w:eastAsiaTheme="minorEastAsia"/>
          <w:lang w:eastAsia="en-US" w:bidi="en-US"/>
        </w:rPr>
        <w:t>(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уменьшении</w:t>
      </w:r>
      <w:r w:rsidRPr="005612EA">
        <w:rPr>
          <w:rFonts w:eastAsiaTheme="minorEastAsia"/>
          <w:lang w:eastAsia="en-US" w:bidi="en-US"/>
        </w:rPr>
        <w:t xml:space="preserve">)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лимитов бюджетных обязательств и взысканных в доход бюджета поселения финансовых санкциях</w:t>
      </w:r>
      <w:r w:rsidRPr="005612EA">
        <w:rPr>
          <w:rFonts w:eastAsiaTheme="minorEastAsia"/>
          <w:lang w:eastAsia="en-US" w:bidi="en-US"/>
        </w:rPr>
        <w:t xml:space="preserve">. </w:t>
      </w:r>
    </w:p>
    <w:p w:rsidR="005612EA" w:rsidRPr="005612EA" w:rsidRDefault="005612EA" w:rsidP="005612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en-US" w:bidi="en-US"/>
        </w:rPr>
      </w:pP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</w:t>
      </w:r>
      <w:r w:rsidRPr="005612EA">
        <w:rPr>
          <w:rFonts w:eastAsiaTheme="minorEastAsia"/>
          <w:lang w:eastAsia="en-US" w:bidi="en-US"/>
        </w:rPr>
        <w:t xml:space="preserve">18.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Предупреждение о ненадлежащем исполнении бюджетного процесса выносится за следующие виды нарушений бюджетного законодательства</w:t>
      </w:r>
      <w:r w:rsidRPr="005612EA">
        <w:rPr>
          <w:rFonts w:eastAsiaTheme="minorEastAsia"/>
          <w:lang w:eastAsia="en-US" w:bidi="en-US"/>
        </w:rPr>
        <w:t xml:space="preserve">: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непредставление либо несвоевременное представление отчетов и иных сведений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необходимых для составления проекта бюджета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его исполнения и контроля за его исполнением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несвоевременное доведение уведомлений о бюджетных ассигнованиях и лимитах бюджетных обязательств до получателей бюджетных средств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несоответствие бюджетной росписи расходам</w:t>
      </w:r>
      <w:r w:rsidRPr="005612EA">
        <w:rPr>
          <w:rFonts w:eastAsiaTheme="minorEastAsia"/>
          <w:lang w:eastAsia="en-US" w:bidi="en-US"/>
        </w:rPr>
        <w:t xml:space="preserve">,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утвержденным бюджетом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несоответствие уведомлений о бюджетных ассигнованиях и лимитах бюджетных обязательств бюджетной росписи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финансирование расходов сверх утвержденных лимитов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предоставление бюджетных кредитов с нарушением установленного порядка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предоставление бюджетных инвестиций с нарушением установленного порядка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предоставление муниципальных гарантий с нарушением установленного порядка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осуществление муниципальных закупок с нарушением установленного порядка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нарушение запрета на размещение бюджетных средств на банковских депозитах либо передачу их в доверительное управление</w:t>
      </w:r>
      <w:r w:rsidRPr="005612EA">
        <w:rPr>
          <w:rFonts w:eastAsiaTheme="minorEastAsia"/>
          <w:lang w:eastAsia="en-US" w:bidi="en-US"/>
        </w:rPr>
        <w:t xml:space="preserve">;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несвоевременное осуществление платежей по подтвержденным бюджетным обязательствам</w:t>
      </w:r>
      <w:r w:rsidRPr="005612EA">
        <w:rPr>
          <w:rFonts w:eastAsiaTheme="minorEastAsia"/>
          <w:lang w:eastAsia="en-US" w:bidi="en-US"/>
        </w:rPr>
        <w:t xml:space="preserve">.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 xml:space="preserve">            Предупреждение оформляется в двух экземплярах в течение </w:t>
      </w:r>
      <w:r w:rsidRPr="005612EA">
        <w:rPr>
          <w:rFonts w:eastAsiaTheme="minorEastAsia"/>
          <w:lang w:eastAsia="en-US" w:bidi="en-US"/>
        </w:rPr>
        <w:t xml:space="preserve">10 </w:t>
      </w:r>
      <w:r w:rsidRPr="005612EA">
        <w:rPr>
          <w:rFonts w:ascii="Times New Roman CYR" w:eastAsiaTheme="minorEastAsia" w:hAnsi="Times New Roman CYR" w:cs="Times New Roman CYR"/>
          <w:lang w:eastAsia="en-US" w:bidi="en-US"/>
        </w:rPr>
        <w:t>дней с момента подписания заключения или акта проверки администрации поселения</w:t>
      </w:r>
    </w:p>
    <w:p w:rsidR="005612EA" w:rsidRPr="005612EA" w:rsidRDefault="005612EA" w:rsidP="005612EA">
      <w:pPr>
        <w:rPr>
          <w:rFonts w:asciiTheme="minorHAnsi" w:eastAsiaTheme="minorEastAsia" w:hAnsiTheme="minorHAnsi"/>
          <w:sz w:val="20"/>
          <w:szCs w:val="20"/>
          <w:lang w:eastAsia="en-US" w:bidi="en-US"/>
        </w:rPr>
      </w:pPr>
      <w:r w:rsidRPr="005612EA">
        <w:rPr>
          <w:rFonts w:eastAsiaTheme="minorEastAsia"/>
          <w:lang w:eastAsia="en-US" w:bidi="en-US"/>
        </w:rPr>
        <w:br/>
      </w:r>
    </w:p>
    <w:p w:rsidR="005612EA" w:rsidRPr="005612EA" w:rsidRDefault="005612EA" w:rsidP="005612EA">
      <w:pPr>
        <w:rPr>
          <w:rFonts w:asciiTheme="minorHAnsi" w:eastAsiaTheme="minorEastAsia" w:hAnsiTheme="minorHAnsi"/>
          <w:sz w:val="20"/>
          <w:szCs w:val="20"/>
          <w:lang w:eastAsia="en-US" w:bidi="en-US"/>
        </w:rPr>
      </w:pPr>
    </w:p>
    <w:p w:rsidR="005612EA" w:rsidRPr="005612EA" w:rsidRDefault="005612EA" w:rsidP="005612EA">
      <w:pPr>
        <w:rPr>
          <w:rFonts w:asciiTheme="minorHAnsi" w:eastAsiaTheme="minorEastAsia" w:hAnsiTheme="minorHAnsi"/>
          <w:sz w:val="20"/>
          <w:szCs w:val="20"/>
          <w:lang w:eastAsia="en-US" w:bidi="en-US"/>
        </w:rPr>
      </w:pPr>
    </w:p>
    <w:p w:rsidR="005612EA" w:rsidRPr="005612EA" w:rsidRDefault="005612EA" w:rsidP="005612EA">
      <w:pPr>
        <w:rPr>
          <w:rFonts w:asciiTheme="minorHAnsi" w:eastAsiaTheme="minorEastAsia" w:hAnsiTheme="minorHAnsi"/>
          <w:sz w:val="20"/>
          <w:szCs w:val="20"/>
          <w:lang w:eastAsia="en-US" w:bidi="en-US"/>
        </w:rPr>
      </w:pPr>
    </w:p>
    <w:p w:rsidR="005612EA" w:rsidRPr="005612EA" w:rsidRDefault="005612EA" w:rsidP="005612EA">
      <w:pPr>
        <w:rPr>
          <w:rFonts w:asciiTheme="minorHAnsi" w:eastAsiaTheme="minorEastAsia" w:hAnsiTheme="minorHAnsi"/>
          <w:sz w:val="20"/>
          <w:szCs w:val="20"/>
          <w:lang w:eastAsia="en-US" w:bidi="en-US"/>
        </w:rPr>
      </w:pPr>
    </w:p>
    <w:p w:rsidR="008A5F5F" w:rsidRPr="005612EA" w:rsidRDefault="005612EA" w:rsidP="005612EA">
      <w:r>
        <w:t>Глава администрации                                                           Е.А. Макарова</w:t>
      </w:r>
    </w:p>
    <w:sectPr w:rsidR="008A5F5F" w:rsidRPr="005612EA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B0F"/>
    <w:multiLevelType w:val="hybridMultilevel"/>
    <w:tmpl w:val="E3CC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26"/>
    <w:rsid w:val="00045C16"/>
    <w:rsid w:val="002259F8"/>
    <w:rsid w:val="005612EA"/>
    <w:rsid w:val="00864565"/>
    <w:rsid w:val="00887DA9"/>
    <w:rsid w:val="008A5F5F"/>
    <w:rsid w:val="00AB44BB"/>
    <w:rsid w:val="00B37BE8"/>
    <w:rsid w:val="00D264D1"/>
    <w:rsid w:val="00D433D2"/>
    <w:rsid w:val="00D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739A-908D-46FC-8B82-A0F03A5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2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D0E2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2013-03-15T08:30:00Z</cp:lastPrinted>
  <dcterms:created xsi:type="dcterms:W3CDTF">2013-01-17T05:39:00Z</dcterms:created>
  <dcterms:modified xsi:type="dcterms:W3CDTF">2017-04-03T07:52:00Z</dcterms:modified>
</cp:coreProperties>
</file>